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9212"/>
      </w:tblGrid>
      <w:tr w:rsidR="0045373C" w:rsidRPr="00EC5FD4" w:rsidTr="00867530">
        <w:trPr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73C" w:rsidRPr="00EC5FD4" w:rsidRDefault="0045373C" w:rsidP="00867530">
            <w:pPr>
              <w:spacing w:before="12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D4">
              <w:rPr>
                <w:rFonts w:ascii="Times New Roman" w:hAnsi="Times New Roman" w:cs="Times New Roman"/>
                <w:b/>
                <w:sz w:val="24"/>
                <w:szCs w:val="24"/>
              </w:rPr>
              <w:t>PROGRAM STUDIÓW</w:t>
            </w:r>
          </w:p>
        </w:tc>
      </w:tr>
      <w:tr w:rsidR="0045373C" w:rsidRPr="00EC5FD4" w:rsidTr="00867530">
        <w:trPr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73C" w:rsidRPr="00EC5FD4" w:rsidRDefault="0045373C" w:rsidP="00867530">
            <w:pPr>
              <w:spacing w:before="12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 </w:t>
            </w:r>
            <w:r w:rsidR="00FB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FINANSE I RACHUNKOWOŚĆ </w:t>
            </w:r>
          </w:p>
        </w:tc>
      </w:tr>
      <w:tr w:rsidR="0045373C" w:rsidRPr="00EC5FD4" w:rsidTr="00867530">
        <w:trPr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73C" w:rsidRPr="00EC5FD4" w:rsidRDefault="00136CF5" w:rsidP="00E77A69">
            <w:pPr>
              <w:spacing w:before="12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AKADEMICKI 20</w:t>
            </w:r>
            <w:r w:rsidR="00E77A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373C" w:rsidRPr="00EC5FD4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5A5B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A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5373C" w:rsidRDefault="00453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/>
      </w:tblPr>
      <w:tblGrid>
        <w:gridCol w:w="9212"/>
      </w:tblGrid>
      <w:tr w:rsidR="0045373C" w:rsidRPr="007C75E0" w:rsidTr="003008E4">
        <w:tc>
          <w:tcPr>
            <w:tcW w:w="9212" w:type="dxa"/>
            <w:shd w:val="pct50" w:color="auto" w:fill="auto"/>
            <w:vAlign w:val="center"/>
          </w:tcPr>
          <w:p w:rsidR="0045373C" w:rsidRPr="007C75E0" w:rsidRDefault="0045373C" w:rsidP="009C73F4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75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OGÓLNA CHARAKTERYSTYKA STUDIÓW</w:t>
            </w:r>
          </w:p>
        </w:tc>
      </w:tr>
    </w:tbl>
    <w:p w:rsidR="0045373C" w:rsidRPr="00365BE8" w:rsidRDefault="00453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3118"/>
        <w:gridCol w:w="1591"/>
      </w:tblGrid>
      <w:tr w:rsidR="005D14F8" w:rsidRPr="00365BE8" w:rsidTr="00BF51D8">
        <w:tc>
          <w:tcPr>
            <w:tcW w:w="4503" w:type="dxa"/>
            <w:vAlign w:val="center"/>
          </w:tcPr>
          <w:p w:rsidR="005D14F8" w:rsidRPr="0078015A" w:rsidRDefault="00365BE8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Nazwa szkoły wyższej:</w:t>
            </w:r>
          </w:p>
        </w:tc>
        <w:tc>
          <w:tcPr>
            <w:tcW w:w="4709" w:type="dxa"/>
            <w:gridSpan w:val="2"/>
            <w:vAlign w:val="center"/>
          </w:tcPr>
          <w:p w:rsidR="0041582C" w:rsidRDefault="0078015A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Mazovia Innowacyjna </w:t>
            </w:r>
          </w:p>
          <w:p w:rsidR="005D14F8" w:rsidRPr="00365BE8" w:rsidRDefault="0078015A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Wyższa</w:t>
            </w:r>
          </w:p>
        </w:tc>
      </w:tr>
      <w:tr w:rsidR="005D14F8" w:rsidRPr="00365BE8" w:rsidTr="00BF51D8">
        <w:tc>
          <w:tcPr>
            <w:tcW w:w="4503" w:type="dxa"/>
            <w:vAlign w:val="center"/>
          </w:tcPr>
          <w:p w:rsidR="00365BE8" w:rsidRPr="0078015A" w:rsidRDefault="00365BE8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Jednostka organizacyjna:</w:t>
            </w:r>
          </w:p>
        </w:tc>
        <w:tc>
          <w:tcPr>
            <w:tcW w:w="4709" w:type="dxa"/>
            <w:gridSpan w:val="2"/>
            <w:vAlign w:val="center"/>
          </w:tcPr>
          <w:p w:rsidR="005D14F8" w:rsidRPr="00365BE8" w:rsidRDefault="0078015A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Nauk Stosowanych</w:t>
            </w:r>
          </w:p>
        </w:tc>
      </w:tr>
      <w:tr w:rsidR="005D14F8" w:rsidRPr="00365BE8" w:rsidTr="00BF51D8">
        <w:tc>
          <w:tcPr>
            <w:tcW w:w="4503" w:type="dxa"/>
            <w:vAlign w:val="center"/>
          </w:tcPr>
          <w:p w:rsidR="005D14F8" w:rsidRPr="0078015A" w:rsidRDefault="00365BE8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Kierunek:</w:t>
            </w:r>
          </w:p>
        </w:tc>
        <w:tc>
          <w:tcPr>
            <w:tcW w:w="4709" w:type="dxa"/>
            <w:gridSpan w:val="2"/>
            <w:vAlign w:val="center"/>
          </w:tcPr>
          <w:p w:rsidR="005D14F8" w:rsidRPr="00365BE8" w:rsidRDefault="00083127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Finanse i rachunkowość </w:t>
            </w:r>
          </w:p>
        </w:tc>
      </w:tr>
      <w:tr w:rsidR="005D14F8" w:rsidRPr="00365BE8" w:rsidTr="00BF51D8">
        <w:tc>
          <w:tcPr>
            <w:tcW w:w="4503" w:type="dxa"/>
            <w:vAlign w:val="center"/>
          </w:tcPr>
          <w:p w:rsidR="005D14F8" w:rsidRPr="0078015A" w:rsidRDefault="00365BE8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Dziedzina nauki:</w:t>
            </w:r>
          </w:p>
        </w:tc>
        <w:tc>
          <w:tcPr>
            <w:tcW w:w="4709" w:type="dxa"/>
            <w:gridSpan w:val="2"/>
            <w:vAlign w:val="center"/>
          </w:tcPr>
          <w:p w:rsidR="005D14F8" w:rsidRPr="00365BE8" w:rsidRDefault="00637A6B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1582C">
              <w:rPr>
                <w:rFonts w:ascii="Times New Roman" w:hAnsi="Times New Roman" w:cs="Times New Roman"/>
                <w:sz w:val="24"/>
                <w:szCs w:val="24"/>
              </w:rPr>
              <w:t xml:space="preserve">ziedzina nauk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</w:p>
        </w:tc>
      </w:tr>
      <w:tr w:rsidR="00F507DC" w:rsidRPr="00365BE8" w:rsidTr="00BF51D8">
        <w:trPr>
          <w:trHeight w:val="268"/>
        </w:trPr>
        <w:tc>
          <w:tcPr>
            <w:tcW w:w="4503" w:type="dxa"/>
            <w:vMerge w:val="restart"/>
            <w:vAlign w:val="center"/>
          </w:tcPr>
          <w:p w:rsidR="00F507DC" w:rsidRPr="0078015A" w:rsidRDefault="00F507D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Dyscyplina naukowa:</w:t>
            </w:r>
          </w:p>
        </w:tc>
        <w:tc>
          <w:tcPr>
            <w:tcW w:w="4709" w:type="dxa"/>
            <w:gridSpan w:val="2"/>
            <w:vAlign w:val="center"/>
          </w:tcPr>
          <w:p w:rsidR="00F507DC" w:rsidRPr="00365BE8" w:rsidRDefault="00637A6B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ekonomia i finanse </w:t>
            </w:r>
            <w:r w:rsidR="00F507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7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507DC" w:rsidRPr="00365BE8" w:rsidTr="00BF51D8">
        <w:trPr>
          <w:trHeight w:val="268"/>
        </w:trPr>
        <w:tc>
          <w:tcPr>
            <w:tcW w:w="4503" w:type="dxa"/>
            <w:vMerge/>
            <w:vAlign w:val="center"/>
          </w:tcPr>
          <w:p w:rsidR="00F507DC" w:rsidRPr="0078015A" w:rsidRDefault="00F507D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center"/>
          </w:tcPr>
          <w:p w:rsidR="00F507DC" w:rsidRDefault="00637A6B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zarządzaniu i jakości – 20%</w:t>
            </w:r>
          </w:p>
        </w:tc>
      </w:tr>
      <w:tr w:rsidR="0041582C" w:rsidRPr="00365BE8" w:rsidTr="00BF51D8">
        <w:tc>
          <w:tcPr>
            <w:tcW w:w="4503" w:type="dxa"/>
            <w:vAlign w:val="center"/>
          </w:tcPr>
          <w:p w:rsidR="0041582C" w:rsidRPr="0078015A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kształcenia:</w:t>
            </w:r>
          </w:p>
        </w:tc>
        <w:tc>
          <w:tcPr>
            <w:tcW w:w="4709" w:type="dxa"/>
            <w:gridSpan w:val="2"/>
            <w:vAlign w:val="center"/>
          </w:tcPr>
          <w:p w:rsidR="0041582C" w:rsidRPr="00365BE8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I</w:t>
            </w:r>
            <w:r w:rsidR="00083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stopnia</w:t>
            </w:r>
          </w:p>
        </w:tc>
      </w:tr>
      <w:tr w:rsidR="0041582C" w:rsidRPr="00365BE8" w:rsidTr="00BF51D8">
        <w:tc>
          <w:tcPr>
            <w:tcW w:w="4503" w:type="dxa"/>
            <w:vAlign w:val="center"/>
          </w:tcPr>
          <w:p w:rsidR="0041582C" w:rsidRPr="0078015A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kształcenia:</w:t>
            </w:r>
          </w:p>
        </w:tc>
        <w:tc>
          <w:tcPr>
            <w:tcW w:w="4709" w:type="dxa"/>
            <w:gridSpan w:val="2"/>
            <w:vAlign w:val="center"/>
          </w:tcPr>
          <w:p w:rsidR="0041582C" w:rsidRPr="00365BE8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41582C" w:rsidRPr="00365BE8" w:rsidTr="00BF51D8">
        <w:tc>
          <w:tcPr>
            <w:tcW w:w="4503" w:type="dxa"/>
            <w:vAlign w:val="center"/>
          </w:tcPr>
          <w:p w:rsidR="0041582C" w:rsidRPr="0078015A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Forma prowadzenia studiów:</w:t>
            </w:r>
          </w:p>
        </w:tc>
        <w:tc>
          <w:tcPr>
            <w:tcW w:w="4709" w:type="dxa"/>
            <w:gridSpan w:val="2"/>
            <w:vAlign w:val="center"/>
          </w:tcPr>
          <w:p w:rsidR="0041582C" w:rsidRPr="00365BE8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41582C" w:rsidRPr="00365BE8" w:rsidTr="00BF51D8">
        <w:tc>
          <w:tcPr>
            <w:tcW w:w="4503" w:type="dxa"/>
            <w:vAlign w:val="center"/>
          </w:tcPr>
          <w:p w:rsidR="0041582C" w:rsidRPr="0078015A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4709" w:type="dxa"/>
            <w:gridSpan w:val="2"/>
            <w:vAlign w:val="center"/>
          </w:tcPr>
          <w:p w:rsidR="0041582C" w:rsidRPr="00365BE8" w:rsidRDefault="00083127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semestrów po 30 punktów ECTS</w:t>
            </w:r>
          </w:p>
        </w:tc>
      </w:tr>
      <w:tr w:rsidR="0041582C" w:rsidRPr="00365BE8" w:rsidTr="00BF51D8">
        <w:tc>
          <w:tcPr>
            <w:tcW w:w="4503" w:type="dxa"/>
            <w:vAlign w:val="center"/>
          </w:tcPr>
          <w:p w:rsidR="0041582C" w:rsidRPr="0078015A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5A">
              <w:rPr>
                <w:rFonts w:ascii="Times New Roman" w:hAnsi="Times New Roman" w:cs="Times New Roman"/>
                <w:b/>
                <w:sz w:val="24"/>
                <w:szCs w:val="24"/>
              </w:rPr>
              <w:t>Liczba ECTS konieczna do ukończenia studiów na danym poziomie:</w:t>
            </w:r>
          </w:p>
        </w:tc>
        <w:tc>
          <w:tcPr>
            <w:tcW w:w="4709" w:type="dxa"/>
            <w:gridSpan w:val="2"/>
            <w:vAlign w:val="center"/>
          </w:tcPr>
          <w:p w:rsidR="0041582C" w:rsidRPr="00365BE8" w:rsidRDefault="00083127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7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="0041582C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</w:p>
        </w:tc>
      </w:tr>
      <w:tr w:rsidR="0041582C" w:rsidRPr="00365BE8" w:rsidTr="00BF51D8">
        <w:trPr>
          <w:trHeight w:val="461"/>
        </w:trPr>
        <w:tc>
          <w:tcPr>
            <w:tcW w:w="4503" w:type="dxa"/>
            <w:vMerge w:val="restart"/>
            <w:vAlign w:val="center"/>
          </w:tcPr>
          <w:p w:rsidR="0041582C" w:rsidRPr="00FB136D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6D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zajęć przewidzianych w planie studiów</w:t>
            </w:r>
          </w:p>
        </w:tc>
        <w:tc>
          <w:tcPr>
            <w:tcW w:w="3118" w:type="dxa"/>
            <w:vAlign w:val="center"/>
          </w:tcPr>
          <w:p w:rsidR="0041582C" w:rsidRPr="00365BE8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ogólna liczba godzin:</w:t>
            </w:r>
          </w:p>
        </w:tc>
        <w:tc>
          <w:tcPr>
            <w:tcW w:w="1591" w:type="dxa"/>
            <w:vAlign w:val="center"/>
          </w:tcPr>
          <w:p w:rsidR="0041582C" w:rsidRPr="00365BE8" w:rsidRDefault="00083127" w:rsidP="00163133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631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1582C" w:rsidRPr="00365BE8" w:rsidTr="00BF51D8">
        <w:trPr>
          <w:trHeight w:val="460"/>
        </w:trPr>
        <w:tc>
          <w:tcPr>
            <w:tcW w:w="4503" w:type="dxa"/>
            <w:vMerge/>
            <w:vAlign w:val="center"/>
          </w:tcPr>
          <w:p w:rsidR="0041582C" w:rsidRPr="00FB136D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1582C" w:rsidRPr="00365BE8" w:rsidRDefault="0041582C" w:rsidP="00BF51D8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 w:rsidR="00BF51D8">
              <w:rPr>
                <w:rFonts w:ascii="Times New Roman" w:hAnsi="Times New Roman" w:cs="Times New Roman"/>
                <w:sz w:val="24"/>
                <w:szCs w:val="24"/>
              </w:rPr>
              <w:t xml:space="preserve">godzin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kontaktowych:</w:t>
            </w:r>
          </w:p>
        </w:tc>
        <w:tc>
          <w:tcPr>
            <w:tcW w:w="1591" w:type="dxa"/>
            <w:vAlign w:val="center"/>
          </w:tcPr>
          <w:p w:rsidR="0041582C" w:rsidRPr="00365BE8" w:rsidRDefault="00083127" w:rsidP="00163133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133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41582C" w:rsidRPr="00365BE8" w:rsidTr="00BF51D8">
        <w:trPr>
          <w:trHeight w:val="460"/>
        </w:trPr>
        <w:tc>
          <w:tcPr>
            <w:tcW w:w="4503" w:type="dxa"/>
            <w:vAlign w:val="center"/>
          </w:tcPr>
          <w:p w:rsidR="0041582C" w:rsidRPr="00FB136D" w:rsidRDefault="0041582C" w:rsidP="00F507DC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6D">
              <w:rPr>
                <w:rFonts w:ascii="Times New Roman" w:hAnsi="Times New Roman" w:cs="Times New Roman"/>
                <w:b/>
                <w:sz w:val="24"/>
                <w:szCs w:val="24"/>
              </w:rPr>
              <w:t>Tytuł zawodowy absolwenta:</w:t>
            </w:r>
          </w:p>
        </w:tc>
        <w:tc>
          <w:tcPr>
            <w:tcW w:w="4709" w:type="dxa"/>
            <w:gridSpan w:val="2"/>
            <w:vAlign w:val="center"/>
          </w:tcPr>
          <w:p w:rsidR="0041582C" w:rsidRDefault="00083127" w:rsidP="00F507DC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Licencjat </w:t>
            </w:r>
          </w:p>
        </w:tc>
      </w:tr>
    </w:tbl>
    <w:p w:rsidR="00D078ED" w:rsidRDefault="00D078ED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27" w:rsidRDefault="00083127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27" w:rsidRDefault="00083127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27" w:rsidRDefault="00083127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27" w:rsidRDefault="00083127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27" w:rsidRDefault="00083127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27" w:rsidRDefault="00083127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/>
      </w:tblPr>
      <w:tblGrid>
        <w:gridCol w:w="9212"/>
      </w:tblGrid>
      <w:tr w:rsidR="00D078ED" w:rsidRPr="007C75E0" w:rsidTr="001E69C6">
        <w:tc>
          <w:tcPr>
            <w:tcW w:w="9212" w:type="dxa"/>
            <w:shd w:val="pct50" w:color="auto" w:fill="auto"/>
            <w:vAlign w:val="center"/>
          </w:tcPr>
          <w:p w:rsidR="003008E4" w:rsidRDefault="00D078ED" w:rsidP="003008E4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75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PRAKTYKI ZAWODOWE</w:t>
            </w:r>
          </w:p>
          <w:p w:rsidR="003008E4" w:rsidRPr="003008E4" w:rsidRDefault="003008E4" w:rsidP="00300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D078ED" w:rsidRDefault="00D078ED" w:rsidP="00D07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078ED" w:rsidTr="00CD21C2">
        <w:tc>
          <w:tcPr>
            <w:tcW w:w="9212" w:type="dxa"/>
            <w:vAlign w:val="center"/>
          </w:tcPr>
          <w:p w:rsidR="0064419A" w:rsidRDefault="00DA6B6C" w:rsidP="0064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B">
              <w:rPr>
                <w:rFonts w:ascii="Times New Roman" w:hAnsi="Times New Roman" w:cs="Times New Roman"/>
                <w:b/>
                <w:sz w:val="24"/>
                <w:szCs w:val="24"/>
              </w:rPr>
              <w:t>Praktyki zawodowe</w:t>
            </w:r>
            <w:r w:rsidRPr="00DA6B6C">
              <w:rPr>
                <w:rFonts w:ascii="Times New Roman" w:hAnsi="Times New Roman" w:cs="Times New Roman"/>
                <w:sz w:val="24"/>
                <w:szCs w:val="24"/>
              </w:rPr>
              <w:t xml:space="preserve"> stanowią integralną część procesu kształcenia i przygotowania do pracy zawodowej. Praktyki mogą być realizowane w krajowych lub zagranicznych jednostkach organizacyjnych, których zakres działania związany jest z kierunkiem studiów. Praktyka może odbywać się w przedsiębiorstwach produkcyjnych, handlowych, usługowych, biurach </w:t>
            </w:r>
            <w:r w:rsidR="00163133">
              <w:rPr>
                <w:rFonts w:ascii="Times New Roman" w:hAnsi="Times New Roman" w:cs="Times New Roman"/>
                <w:sz w:val="24"/>
                <w:szCs w:val="24"/>
              </w:rPr>
              <w:t>rachunkowych</w:t>
            </w:r>
            <w:r w:rsidRPr="00DA6B6C">
              <w:rPr>
                <w:rFonts w:ascii="Times New Roman" w:hAnsi="Times New Roman" w:cs="Times New Roman"/>
                <w:sz w:val="24"/>
                <w:szCs w:val="24"/>
              </w:rPr>
              <w:t>, instytucjach administracji rządowej i samorządowej. Praktyka jest realizowana w komórkach planowania, operacyjnych, marketingu, organizacji sprzedaży. Praktyki mogą być również realizowane w jednostkach organizacyjnych Uczelni.</w:t>
            </w:r>
          </w:p>
          <w:p w:rsidR="0064419A" w:rsidRPr="00E42F57" w:rsidRDefault="0064419A" w:rsidP="006441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57">
              <w:rPr>
                <w:rFonts w:ascii="Times New Roman" w:hAnsi="Times New Roman"/>
                <w:sz w:val="24"/>
                <w:szCs w:val="24"/>
              </w:rPr>
              <w:t xml:space="preserve">Praktyki są obowiązkowe i podlegają zaliczeniu z przypisaniem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punktów ECTS. Rodzaj i czas trwania praktyk oraz rok studiów, na którym są one realizowane określa plan studiów i program studiów dla kierunku </w:t>
            </w:r>
            <w:r>
              <w:rPr>
                <w:rFonts w:ascii="Times New Roman" w:hAnsi="Times New Roman"/>
                <w:sz w:val="24"/>
                <w:szCs w:val="24"/>
              </w:rPr>
              <w:t>finanse i rachunkowość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419A" w:rsidRDefault="0064419A" w:rsidP="006441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5B">
              <w:rPr>
                <w:rFonts w:ascii="Times New Roman" w:hAnsi="Times New Roman"/>
                <w:bCs/>
                <w:sz w:val="24"/>
                <w:szCs w:val="24"/>
              </w:rPr>
              <w:t>Praktyki zawodowe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realizowane są w pięciu różnych formach na </w:t>
            </w:r>
            <w:r w:rsidR="00163133">
              <w:rPr>
                <w:rFonts w:ascii="Times New Roman" w:hAnsi="Times New Roman"/>
                <w:sz w:val="24"/>
                <w:szCs w:val="24"/>
              </w:rPr>
              <w:t>czterech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semestrach studiów w ogólnym wymiarze 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miesięcy). F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orma i zakres tematyczny realizowanych praktyk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19A" w:rsidRPr="00E42F57" w:rsidRDefault="0064419A" w:rsidP="006441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57">
              <w:rPr>
                <w:rFonts w:ascii="Times New Roman" w:hAnsi="Times New Roman"/>
                <w:b/>
                <w:bCs/>
                <w:sz w:val="24"/>
                <w:szCs w:val="24"/>
              </w:rPr>
              <w:t>Praktyka zawodowa kierunkowa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odbywana jest przez studentów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3, 4, 5 i 6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semestru studiów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(po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165 godzin.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) w łącznym wymiarze </w:t>
            </w:r>
            <w:r>
              <w:rPr>
                <w:rFonts w:ascii="Times New Roman" w:hAnsi="Times New Roman"/>
                <w:sz w:val="24"/>
                <w:szCs w:val="24"/>
              </w:rPr>
              <w:t>660 godzin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. Praktykę studenci odbywają w podmiotach gospodarczych lub instytucjach otoczenia gospodarczego wskazanych przez Uczelnię lub wybranych samodzielnie (za zgodą dziekana). </w:t>
            </w:r>
          </w:p>
          <w:p w:rsidR="0064419A" w:rsidRPr="00E42F57" w:rsidRDefault="0064419A" w:rsidP="006441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57">
              <w:rPr>
                <w:rFonts w:ascii="Times New Roman" w:hAnsi="Times New Roman"/>
                <w:b/>
                <w:bCs/>
                <w:sz w:val="24"/>
                <w:szCs w:val="24"/>
              </w:rPr>
              <w:t>Praktyka zawodowa dyplomowa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odbywana jest przez studentów na 5 i 6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semestrze (po </w:t>
            </w:r>
            <w:r>
              <w:rPr>
                <w:rFonts w:ascii="Times New Roman" w:hAnsi="Times New Roman"/>
                <w:sz w:val="24"/>
                <w:szCs w:val="24"/>
              </w:rPr>
              <w:t>60 godzin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) w łącznym wymiarze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godzin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. Praktyka odbywana jest przez studentów pod kierunkiem nauczycieli akademickich (promotorów) w podmiotach,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których studenci pozyskują materiały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źródłowe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do prowadzenia pogłębionych analiz, których wyniki wykorzystują przy pisaniu prac </w:t>
            </w:r>
            <w:r>
              <w:rPr>
                <w:rFonts w:ascii="Times New Roman" w:hAnsi="Times New Roman"/>
                <w:sz w:val="24"/>
                <w:szCs w:val="24"/>
              </w:rPr>
              <w:t>licencjackich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419A" w:rsidRPr="00E42F57" w:rsidRDefault="0064419A" w:rsidP="00644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57">
              <w:rPr>
                <w:rFonts w:ascii="Times New Roman" w:hAnsi="Times New Roman"/>
                <w:b/>
                <w:bCs/>
                <w:sz w:val="24"/>
                <w:szCs w:val="24"/>
              </w:rPr>
              <w:t>Praktyka zawodowa – wyjazdy studyjne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odbywana jest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semestrze 3, 4, 5, i 6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(po 15 h) w łącznym wymiarze 60 h. Dzięki praktyce zawodowej w formie wyjazdów studyjnych, studenci mają okazję poznać organizację i funkcjonowanie dużych podmiotów biznesowych czy instytucji otoczenia gospodarczego.</w:t>
            </w:r>
          </w:p>
          <w:p w:rsidR="00D078ED" w:rsidRPr="0078695B" w:rsidRDefault="0064419A" w:rsidP="00784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2F57">
              <w:rPr>
                <w:rFonts w:ascii="Times New Roman" w:hAnsi="Times New Roman"/>
                <w:b/>
                <w:bCs/>
                <w:sz w:val="24"/>
                <w:szCs w:val="24"/>
              </w:rPr>
              <w:t>Praktyka zawodowa – warsztaty z praktykami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odbywana jest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semestrze 3, 4, 5, i 6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(po 15 h) w łącznym wymiarze 60 h. Warsztaty z praktykami to kolejna forma praktyk, dzięki której studenci zdobywają umiejętności niezbędne do sprawnego funkcjonowania w przyszłej pracy zawodowej. </w:t>
            </w:r>
            <w:r>
              <w:rPr>
                <w:rFonts w:ascii="Times New Roman" w:hAnsi="Times New Roman"/>
                <w:sz w:val="24"/>
                <w:szCs w:val="24"/>
              </w:rPr>
              <w:t>Ta forma kształcenia praktycznego prowadzona jest pr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zez </w:t>
            </w:r>
            <w:r>
              <w:rPr>
                <w:rFonts w:ascii="Times New Roman" w:hAnsi="Times New Roman"/>
                <w:sz w:val="24"/>
                <w:szCs w:val="24"/>
              </w:rPr>
              <w:t>osoby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posiadających bogate doświadczenie zawodowe </w:t>
            </w:r>
            <w:r>
              <w:rPr>
                <w:rFonts w:ascii="Times New Roman" w:hAnsi="Times New Roman"/>
                <w:sz w:val="24"/>
                <w:szCs w:val="24"/>
              </w:rPr>
              <w:t>zdobyte poza szkolnictwem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wyższym. </w:t>
            </w:r>
            <w:r w:rsidRPr="00E42F57">
              <w:rPr>
                <w:rFonts w:ascii="Times New Roman" w:hAnsi="Times New Roman"/>
                <w:b/>
                <w:bCs/>
                <w:sz w:val="24"/>
                <w:szCs w:val="24"/>
              </w:rPr>
              <w:t>Praktyka zawodowa – projektowanie przedsięwzięć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odbywana jest</w:t>
            </w:r>
            <w:r w:rsidR="0078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4, 5, i 6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semestrze (po 15 h) w łącznym wymiarze 60 h. Praktyka realizowana w formie projektowania przedsięwzięć ma charakter zajęć projektowych. Studenci w zależności od wybranej specjalności, mają za zadanie uporządkować i usystematyzować posiadaną wiedzę, którą następnie wykorzystują do stworzenia określonego projektu z zakresu prowadzenia działalności gospodarczej lub zarządzania jednostką publiczną</w:t>
            </w:r>
            <w:r w:rsidR="0078695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A70F29" w:rsidRDefault="00A70F29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/>
      </w:tblPr>
      <w:tblGrid>
        <w:gridCol w:w="9072"/>
      </w:tblGrid>
      <w:tr w:rsidR="009C73F4" w:rsidRPr="007C75E0" w:rsidTr="00A2042E">
        <w:tc>
          <w:tcPr>
            <w:tcW w:w="9072" w:type="dxa"/>
            <w:shd w:val="pct50" w:color="auto" w:fill="auto"/>
            <w:vAlign w:val="center"/>
          </w:tcPr>
          <w:p w:rsidR="009C73F4" w:rsidRPr="003008E4" w:rsidRDefault="009C73F4" w:rsidP="009C73F4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WYMIAR ZAJĘĆ Z WYCHOWANIA FIZYCZNEGO </w:t>
            </w:r>
          </w:p>
        </w:tc>
      </w:tr>
      <w:tr w:rsidR="000279DB" w:rsidTr="00A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9062" w:type="dxa"/>
            <w:vAlign w:val="center"/>
          </w:tcPr>
          <w:p w:rsidR="000279DB" w:rsidRDefault="009D17BF" w:rsidP="00BD6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w formie niestacjonarnej nie wymagają prowadzenia zajęć z wychowania fizycznego. </w:t>
            </w:r>
          </w:p>
        </w:tc>
      </w:tr>
    </w:tbl>
    <w:p w:rsidR="009C73F4" w:rsidRDefault="009C73F4" w:rsidP="00D078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/>
      </w:tblPr>
      <w:tblGrid>
        <w:gridCol w:w="2112"/>
        <w:gridCol w:w="2497"/>
        <w:gridCol w:w="2129"/>
        <w:gridCol w:w="779"/>
        <w:gridCol w:w="1771"/>
      </w:tblGrid>
      <w:tr w:rsidR="00977027" w:rsidRPr="007C75E0" w:rsidTr="001E69C6">
        <w:tc>
          <w:tcPr>
            <w:tcW w:w="9212" w:type="dxa"/>
            <w:gridSpan w:val="5"/>
            <w:shd w:val="pct50" w:color="auto" w:fill="auto"/>
            <w:vAlign w:val="center"/>
          </w:tcPr>
          <w:p w:rsidR="00977027" w:rsidRPr="007C75E0" w:rsidRDefault="00977027" w:rsidP="009C73F4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75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WSKAŹNIK</w:t>
            </w:r>
            <w:r w:rsidR="00F507D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</w:t>
            </w:r>
            <w:r w:rsidRPr="007C75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CHARAKTERY</w:t>
            </w:r>
            <w:r w:rsidR="00F507D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ZUJĄCE PROGRAM</w:t>
            </w:r>
            <w:r w:rsidRPr="007C75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STUDIÓW</w:t>
            </w:r>
          </w:p>
        </w:tc>
      </w:tr>
      <w:tr w:rsidR="00DA6B6C" w:rsidTr="008458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6629" w:type="dxa"/>
            <w:gridSpan w:val="3"/>
            <w:vAlign w:val="center"/>
          </w:tcPr>
          <w:p w:rsidR="00845832" w:rsidRPr="00845832" w:rsidRDefault="00845832" w:rsidP="0084583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2583" w:type="dxa"/>
            <w:gridSpan w:val="2"/>
          </w:tcPr>
          <w:p w:rsidR="00845832" w:rsidRPr="00845832" w:rsidRDefault="00845832" w:rsidP="0084583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32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  <w:r w:rsidR="0078695B">
              <w:rPr>
                <w:rFonts w:ascii="Times New Roman" w:hAnsi="Times New Roman" w:cs="Times New Roman"/>
                <w:b/>
                <w:sz w:val="24"/>
                <w:szCs w:val="24"/>
              </w:rPr>
              <w:t>/Liczba godzin</w:t>
            </w:r>
          </w:p>
          <w:p w:rsidR="00845832" w:rsidRPr="00845832" w:rsidRDefault="00845832" w:rsidP="0084583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6C" w:rsidTr="007C75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6629" w:type="dxa"/>
            <w:gridSpan w:val="3"/>
          </w:tcPr>
          <w:p w:rsidR="00845832" w:rsidRDefault="00845832" w:rsidP="003747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liczba punktów ECTS, którą student musi uzyskać w ramach zajęć:</w:t>
            </w:r>
          </w:p>
        </w:tc>
        <w:tc>
          <w:tcPr>
            <w:tcW w:w="2583" w:type="dxa"/>
            <w:gridSpan w:val="2"/>
            <w:vAlign w:val="center"/>
          </w:tcPr>
          <w:p w:rsidR="00845832" w:rsidRPr="00A84FFE" w:rsidRDefault="00637A6B" w:rsidP="007C75E0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107" w:rsidRPr="00DD21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A6B6C" w:rsidTr="007C75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6629" w:type="dxa"/>
            <w:gridSpan w:val="3"/>
          </w:tcPr>
          <w:p w:rsidR="00845832" w:rsidRDefault="00845832" w:rsidP="007869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punktów ECTS przyporządkowana modułom zajęć </w:t>
            </w:r>
            <w:r w:rsidR="0078695B">
              <w:rPr>
                <w:rFonts w:ascii="Times New Roman" w:hAnsi="Times New Roman" w:cs="Times New Roman"/>
                <w:sz w:val="24"/>
                <w:szCs w:val="24"/>
              </w:rPr>
              <w:t xml:space="preserve">kształtujących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praktyczn</w:t>
            </w:r>
            <w:r w:rsidR="007869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gridSpan w:val="2"/>
            <w:vAlign w:val="center"/>
          </w:tcPr>
          <w:p w:rsidR="00845832" w:rsidRPr="00534A88" w:rsidRDefault="00592F86" w:rsidP="007844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4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869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A6B6C" w:rsidTr="007C75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6629" w:type="dxa"/>
            <w:gridSpan w:val="3"/>
          </w:tcPr>
          <w:p w:rsidR="00845832" w:rsidRDefault="003747EF" w:rsidP="003747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ECTS, którą student musi uzyskać w ramach zajęć wymagających bezpośredniego udziału nauczycieli akademickich i studentów</w:t>
            </w:r>
          </w:p>
        </w:tc>
        <w:tc>
          <w:tcPr>
            <w:tcW w:w="2583" w:type="dxa"/>
            <w:gridSpan w:val="2"/>
            <w:vAlign w:val="center"/>
          </w:tcPr>
          <w:p w:rsidR="00845832" w:rsidRPr="00534A88" w:rsidRDefault="0078695B" w:rsidP="007844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78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6B6C" w:rsidTr="007C75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6629" w:type="dxa"/>
            <w:gridSpan w:val="3"/>
          </w:tcPr>
          <w:p w:rsidR="00845832" w:rsidRDefault="003747EF" w:rsidP="007869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punktów ECTS przyporządkowana przedmiotom/modułom zajęć do wyboru </w:t>
            </w:r>
          </w:p>
        </w:tc>
        <w:tc>
          <w:tcPr>
            <w:tcW w:w="2583" w:type="dxa"/>
            <w:gridSpan w:val="2"/>
            <w:vAlign w:val="center"/>
          </w:tcPr>
          <w:p w:rsidR="00845832" w:rsidRPr="00534A88" w:rsidRDefault="00482E4E" w:rsidP="007844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4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135" w:rsidTr="007C75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6629" w:type="dxa"/>
            <w:gridSpan w:val="3"/>
          </w:tcPr>
          <w:p w:rsidR="00FB1135" w:rsidRDefault="00FB1135" w:rsidP="00FB11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liczba punktów ECTS przyporządkowana praktykom zawodowym</w:t>
            </w:r>
          </w:p>
        </w:tc>
        <w:tc>
          <w:tcPr>
            <w:tcW w:w="2583" w:type="dxa"/>
            <w:gridSpan w:val="2"/>
            <w:vAlign w:val="center"/>
          </w:tcPr>
          <w:p w:rsidR="00FB1135" w:rsidRPr="00534A88" w:rsidRDefault="00FB1135" w:rsidP="007C75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135" w:rsidTr="007C75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6629" w:type="dxa"/>
            <w:gridSpan w:val="3"/>
          </w:tcPr>
          <w:p w:rsidR="00FB1135" w:rsidRDefault="00FB1135" w:rsidP="007869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praktyk zawodowych</w:t>
            </w:r>
          </w:p>
        </w:tc>
        <w:tc>
          <w:tcPr>
            <w:tcW w:w="2583" w:type="dxa"/>
            <w:gridSpan w:val="2"/>
            <w:vAlign w:val="center"/>
          </w:tcPr>
          <w:p w:rsidR="00FB1135" w:rsidRPr="00534A88" w:rsidRDefault="00FB1135" w:rsidP="007C75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godz.</w:t>
            </w:r>
          </w:p>
        </w:tc>
      </w:tr>
      <w:tr w:rsidR="003747EF" w:rsidRPr="007C75E0" w:rsidTr="00F46F63">
        <w:tc>
          <w:tcPr>
            <w:tcW w:w="9212" w:type="dxa"/>
            <w:gridSpan w:val="5"/>
            <w:shd w:val="pct50" w:color="auto" w:fill="auto"/>
            <w:vAlign w:val="center"/>
          </w:tcPr>
          <w:p w:rsidR="003747EF" w:rsidRPr="007C75E0" w:rsidRDefault="003747EF" w:rsidP="00FB113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75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MODUŁY ZAJĘĆ ZWIĄZANE Z PRAKTYCZNYM PRZYGOTOWANIEM ZAWODOWYM</w:t>
            </w:r>
          </w:p>
        </w:tc>
      </w:tr>
      <w:tr w:rsidR="00DA6B6C" w:rsidRPr="00294C2D" w:rsidTr="00F4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2115" w:type="dxa"/>
          </w:tcPr>
          <w:p w:rsidR="00294C2D" w:rsidRPr="00294C2D" w:rsidRDefault="00294C2D" w:rsidP="0010194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2D">
              <w:rPr>
                <w:rFonts w:ascii="Times New Roman" w:hAnsi="Times New Roman" w:cs="Times New Roman"/>
                <w:b/>
                <w:sz w:val="24"/>
                <w:szCs w:val="24"/>
              </w:rPr>
              <w:t>Nazwa zajęć /</w:t>
            </w:r>
            <w:r w:rsidR="0010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C2D">
              <w:rPr>
                <w:rFonts w:ascii="Times New Roman" w:hAnsi="Times New Roman" w:cs="Times New Roman"/>
                <w:b/>
                <w:sz w:val="24"/>
                <w:szCs w:val="24"/>
              </w:rPr>
              <w:t>grupy zajęć</w:t>
            </w:r>
          </w:p>
        </w:tc>
        <w:tc>
          <w:tcPr>
            <w:tcW w:w="2324" w:type="dxa"/>
          </w:tcPr>
          <w:p w:rsidR="00294C2D" w:rsidRPr="00294C2D" w:rsidRDefault="0010194E" w:rsidP="00294C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/ formy zajęć</w:t>
            </w:r>
            <w:r w:rsidR="0067358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89" w:type="dxa"/>
            <w:gridSpan w:val="2"/>
          </w:tcPr>
          <w:p w:rsidR="00294C2D" w:rsidRPr="00294C2D" w:rsidRDefault="0010194E" w:rsidP="006735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godzin zajęć </w:t>
            </w:r>
          </w:p>
        </w:tc>
        <w:tc>
          <w:tcPr>
            <w:tcW w:w="1784" w:type="dxa"/>
          </w:tcPr>
          <w:p w:rsidR="00294C2D" w:rsidRPr="00294C2D" w:rsidRDefault="0010194E" w:rsidP="00294C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</w:p>
        </w:tc>
      </w:tr>
      <w:tr w:rsidR="00DA6B6C" w:rsidTr="00F4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2115" w:type="dxa"/>
          </w:tcPr>
          <w:p w:rsidR="00294C2D" w:rsidRDefault="0010194E" w:rsidP="001019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ogólny</w:t>
            </w:r>
          </w:p>
        </w:tc>
        <w:tc>
          <w:tcPr>
            <w:tcW w:w="2324" w:type="dxa"/>
            <w:vAlign w:val="center"/>
          </w:tcPr>
          <w:p w:rsidR="00294C2D" w:rsidRDefault="0010194E" w:rsidP="000E0F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CA/CL/WA</w:t>
            </w:r>
            <w:r w:rsidR="00DA6B6C">
              <w:rPr>
                <w:rFonts w:ascii="Times New Roman" w:hAnsi="Times New Roman" w:cs="Times New Roman"/>
                <w:sz w:val="24"/>
                <w:szCs w:val="24"/>
              </w:rPr>
              <w:t>/SK</w:t>
            </w:r>
          </w:p>
        </w:tc>
        <w:tc>
          <w:tcPr>
            <w:tcW w:w="2989" w:type="dxa"/>
            <w:gridSpan w:val="2"/>
            <w:vAlign w:val="center"/>
          </w:tcPr>
          <w:p w:rsidR="00294C2D" w:rsidRPr="004A1914" w:rsidRDefault="00DA6B6C" w:rsidP="000E0F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84" w:type="dxa"/>
          </w:tcPr>
          <w:p w:rsidR="00294C2D" w:rsidRPr="004A1914" w:rsidRDefault="00221DE8" w:rsidP="004A19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6B6C" w:rsidTr="00F4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2115" w:type="dxa"/>
            <w:vAlign w:val="center"/>
          </w:tcPr>
          <w:p w:rsidR="00294C2D" w:rsidRDefault="0010194E" w:rsidP="00DA6B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DA6B6C">
              <w:rPr>
                <w:rFonts w:ascii="Times New Roman" w:hAnsi="Times New Roman" w:cs="Times New Roman"/>
                <w:sz w:val="24"/>
                <w:szCs w:val="24"/>
              </w:rPr>
              <w:t>kierunkowy podstawowy</w:t>
            </w:r>
          </w:p>
        </w:tc>
        <w:tc>
          <w:tcPr>
            <w:tcW w:w="2324" w:type="dxa"/>
            <w:vAlign w:val="center"/>
          </w:tcPr>
          <w:p w:rsidR="00294C2D" w:rsidRDefault="0010194E" w:rsidP="00DA6B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CA/CL/CT/</w:t>
            </w:r>
            <w:r w:rsidR="00DA6B6C">
              <w:rPr>
                <w:rFonts w:ascii="Times New Roman" w:hAnsi="Times New Roman" w:cs="Times New Roman"/>
                <w:sz w:val="24"/>
                <w:szCs w:val="24"/>
              </w:rPr>
              <w:t>WA/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PR/</w:t>
            </w:r>
            <w:r w:rsidR="00DA6B6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2989" w:type="dxa"/>
            <w:gridSpan w:val="2"/>
            <w:vAlign w:val="center"/>
          </w:tcPr>
          <w:p w:rsidR="00294C2D" w:rsidRPr="004A1914" w:rsidRDefault="009634EF" w:rsidP="00F15C9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784" w:type="dxa"/>
            <w:vAlign w:val="center"/>
          </w:tcPr>
          <w:p w:rsidR="00294C2D" w:rsidRPr="004A1914" w:rsidRDefault="00FB1135" w:rsidP="002D3A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A6B6C" w:rsidTr="00DA6B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2115" w:type="dxa"/>
          </w:tcPr>
          <w:p w:rsidR="00DA6B6C" w:rsidRPr="00673584" w:rsidRDefault="0010194E" w:rsidP="001019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84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DA6B6C" w:rsidRPr="00673584">
              <w:rPr>
                <w:rFonts w:ascii="Times New Roman" w:hAnsi="Times New Roman" w:cs="Times New Roman"/>
                <w:sz w:val="24"/>
                <w:szCs w:val="24"/>
              </w:rPr>
              <w:t>kierunkowy zawodowy, w tym:</w:t>
            </w:r>
          </w:p>
          <w:p w:rsidR="00294C2D" w:rsidRPr="00673584" w:rsidRDefault="00673584" w:rsidP="006735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6B6C" w:rsidRPr="00673584">
              <w:rPr>
                <w:rFonts w:ascii="Times New Roman" w:hAnsi="Times New Roman" w:cs="Times New Roman"/>
                <w:sz w:val="24"/>
                <w:szCs w:val="24"/>
              </w:rPr>
              <w:t xml:space="preserve">oduł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przedmiotów </w:t>
            </w:r>
            <w:r w:rsidR="00DA6B6C" w:rsidRPr="006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94E" w:rsidRPr="00673584">
              <w:rPr>
                <w:rFonts w:ascii="Times New Roman" w:hAnsi="Times New Roman" w:cs="Times New Roman"/>
                <w:sz w:val="24"/>
                <w:szCs w:val="24"/>
              </w:rPr>
              <w:t>specjalnościowy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2324" w:type="dxa"/>
          </w:tcPr>
          <w:p w:rsidR="00294C2D" w:rsidRPr="00673584" w:rsidRDefault="0010194E" w:rsidP="00DA6B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84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DA6B6C" w:rsidRPr="00673584">
              <w:rPr>
                <w:rFonts w:ascii="Times New Roman" w:hAnsi="Times New Roman" w:cs="Times New Roman"/>
                <w:sz w:val="24"/>
                <w:szCs w:val="24"/>
              </w:rPr>
              <w:t>/WA/CT/SK</w:t>
            </w:r>
          </w:p>
          <w:p w:rsidR="00DA6B6C" w:rsidRPr="00673584" w:rsidRDefault="00DA6B6C" w:rsidP="00DA6B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6C" w:rsidRPr="00673584" w:rsidRDefault="00DA6B6C" w:rsidP="00FE7D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84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FE7D84">
              <w:rPr>
                <w:rFonts w:ascii="Times New Roman" w:hAnsi="Times New Roman" w:cs="Times New Roman"/>
                <w:sz w:val="24"/>
                <w:szCs w:val="24"/>
              </w:rPr>
              <w:t>/WA</w:t>
            </w:r>
            <w:r w:rsidRPr="00673584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  <w:r w:rsidR="00FE7D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3584">
              <w:rPr>
                <w:rFonts w:ascii="Times New Roman" w:hAnsi="Times New Roman" w:cs="Times New Roman"/>
                <w:sz w:val="24"/>
                <w:szCs w:val="24"/>
              </w:rPr>
              <w:t>/SK</w:t>
            </w:r>
          </w:p>
        </w:tc>
        <w:tc>
          <w:tcPr>
            <w:tcW w:w="2989" w:type="dxa"/>
            <w:gridSpan w:val="2"/>
          </w:tcPr>
          <w:p w:rsidR="00294C2D" w:rsidRPr="00673584" w:rsidRDefault="009634EF" w:rsidP="00DA6B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  <w:p w:rsidR="00DA6B6C" w:rsidRPr="00673584" w:rsidRDefault="00DA6B6C" w:rsidP="00DA6B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6C" w:rsidRPr="00673584" w:rsidRDefault="00FE7D84" w:rsidP="00DA6B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84" w:type="dxa"/>
          </w:tcPr>
          <w:p w:rsidR="00294C2D" w:rsidRPr="00673584" w:rsidRDefault="00673584" w:rsidP="00DA6B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8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DA6B6C" w:rsidRPr="00673584" w:rsidRDefault="00DA6B6C" w:rsidP="00DA6B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6C" w:rsidRPr="00673584" w:rsidRDefault="00FE7D84" w:rsidP="00DA6B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A6B6C" w:rsidTr="00F4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439" w:type="dxa"/>
            <w:gridSpan w:val="2"/>
          </w:tcPr>
          <w:p w:rsidR="0010194E" w:rsidRPr="000E0FBB" w:rsidRDefault="0010194E" w:rsidP="00294C2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BB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89" w:type="dxa"/>
            <w:gridSpan w:val="2"/>
          </w:tcPr>
          <w:p w:rsidR="0010194E" w:rsidRPr="004A1914" w:rsidRDefault="00DA6B6C" w:rsidP="00FE7D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D84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784" w:type="dxa"/>
          </w:tcPr>
          <w:p w:rsidR="0010194E" w:rsidRPr="004A1914" w:rsidRDefault="00215723" w:rsidP="00FE7D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D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7358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AB1D2D" w:rsidRPr="00673584" w:rsidRDefault="00DA6B6C" w:rsidP="00673584">
      <w:pPr>
        <w:tabs>
          <w:tab w:val="left" w:pos="9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3584">
        <w:rPr>
          <w:rFonts w:ascii="Times New Roman" w:hAnsi="Times New Roman" w:cs="Times New Roman"/>
          <w:sz w:val="24"/>
          <w:szCs w:val="24"/>
        </w:rPr>
        <w:t>* CA – ćwiczenia audytoryjne, CL– ćwiczenia laboratoryjne, WA– warsztaty, CT– ćwiczenia terenowe, SK– samokształcenie</w:t>
      </w:r>
    </w:p>
    <w:p w:rsidR="00016600" w:rsidRDefault="00016600" w:rsidP="00016600">
      <w:pPr>
        <w:tabs>
          <w:tab w:val="left" w:pos="9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4966" w:rsidRDefault="00CE4966" w:rsidP="00016600">
      <w:pPr>
        <w:tabs>
          <w:tab w:val="left" w:pos="904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A2D" w:rsidRDefault="00536A2D" w:rsidP="00016600">
      <w:pPr>
        <w:tabs>
          <w:tab w:val="left" w:pos="9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/>
      </w:tblPr>
      <w:tblGrid>
        <w:gridCol w:w="9072"/>
      </w:tblGrid>
      <w:tr w:rsidR="00016600" w:rsidRPr="007C75E0" w:rsidTr="00D67495">
        <w:tc>
          <w:tcPr>
            <w:tcW w:w="9072" w:type="dxa"/>
            <w:shd w:val="pct50" w:color="auto" w:fill="auto"/>
            <w:vAlign w:val="center"/>
          </w:tcPr>
          <w:p w:rsidR="00016600" w:rsidRPr="007C75E0" w:rsidRDefault="00016600" w:rsidP="009C73F4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METODY I FORMY KSZTAŁCENIA</w:t>
            </w:r>
          </w:p>
        </w:tc>
      </w:tr>
      <w:tr w:rsidR="00016600" w:rsidTr="00D674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9062" w:type="dxa"/>
          </w:tcPr>
          <w:p w:rsidR="00536A2D" w:rsidRPr="00E42F57" w:rsidRDefault="00536A2D" w:rsidP="00536A2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na kierunku </w:t>
            </w:r>
            <w:r>
              <w:rPr>
                <w:rFonts w:ascii="Times New Roman" w:hAnsi="Times New Roman"/>
                <w:sz w:val="24"/>
                <w:szCs w:val="24"/>
              </w:rPr>
              <w:t>finanse i rachunkowość realizowany jest przy użyciu n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astępując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F57">
              <w:rPr>
                <w:rFonts w:ascii="Times New Roman" w:hAnsi="Times New Roman"/>
                <w:b/>
                <w:sz w:val="24"/>
                <w:szCs w:val="24"/>
              </w:rPr>
              <w:t>metod kształcenia:</w:t>
            </w:r>
          </w:p>
          <w:p w:rsidR="00536A2D" w:rsidRPr="00E42F57" w:rsidRDefault="00536A2D" w:rsidP="00536A2D">
            <w:pPr>
              <w:numPr>
                <w:ilvl w:val="0"/>
                <w:numId w:val="35"/>
              </w:numPr>
              <w:tabs>
                <w:tab w:val="left" w:pos="0"/>
              </w:tabs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57">
              <w:rPr>
                <w:rFonts w:ascii="Times New Roman" w:hAnsi="Times New Roman"/>
                <w:sz w:val="24"/>
                <w:szCs w:val="24"/>
              </w:rPr>
              <w:t>metody podające (nabywanie umiejętności przez przyswajanie przekazywanej wiedzy, głównie poprzez wykłady,  wspomagane pokazem slajdów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 projekcją filmów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36A2D" w:rsidRPr="00E42F57" w:rsidRDefault="00536A2D" w:rsidP="00536A2D">
            <w:pPr>
              <w:numPr>
                <w:ilvl w:val="0"/>
                <w:numId w:val="35"/>
              </w:numPr>
              <w:tabs>
                <w:tab w:val="left" w:pos="0"/>
              </w:tabs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57">
              <w:rPr>
                <w:rFonts w:ascii="Times New Roman" w:hAnsi="Times New Roman"/>
                <w:sz w:val="24"/>
                <w:szCs w:val="24"/>
              </w:rPr>
              <w:t>metody problemowe (nabywanie umiejętności przez rozwiązywanie zagadnień na podstawie wiedzy nabytej w drodze przekazu i wiedzy przyswojonej w ramach samodzielnej pracy własnej, głównie są to ćwiczenia audytoryjne i laboratoryjne),</w:t>
            </w:r>
          </w:p>
          <w:p w:rsidR="00536A2D" w:rsidRPr="00E42F57" w:rsidRDefault="00536A2D" w:rsidP="00536A2D">
            <w:pPr>
              <w:numPr>
                <w:ilvl w:val="0"/>
                <w:numId w:val="35"/>
              </w:numPr>
              <w:tabs>
                <w:tab w:val="left" w:pos="0"/>
              </w:tabs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57">
              <w:rPr>
                <w:rFonts w:ascii="Times New Roman" w:hAnsi="Times New Roman"/>
                <w:sz w:val="24"/>
                <w:szCs w:val="24"/>
              </w:rPr>
              <w:t xml:space="preserve">metody praktyczne (nabywanie umiejętności poprzez praktyczne działanie, głównie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br/>
              <w:t xml:space="preserve">w ramach </w:t>
            </w:r>
            <w:r>
              <w:rPr>
                <w:rFonts w:ascii="Times New Roman" w:hAnsi="Times New Roman"/>
                <w:sz w:val="24"/>
                <w:szCs w:val="24"/>
              </w:rPr>
              <w:t>ćwiczeń audytoryjnych, ćwiczeń laboratoryjnych, warsztatów oraz ćwiczeń terenowych)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A2D" w:rsidRDefault="00536A2D" w:rsidP="00536A2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2D">
              <w:rPr>
                <w:rFonts w:ascii="Times New Roman" w:hAnsi="Times New Roman"/>
                <w:b/>
                <w:sz w:val="24"/>
                <w:szCs w:val="24"/>
              </w:rPr>
              <w:t xml:space="preserve">Wykłady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służą głównie przekazywaniu i strukturyzacji wiedzy – prezentacji definicji, wyjaśnianiu pojęć i problemów. Wykłady kursowe pozwalają studentom nabyć umiejętności uchwycenia i zarejestrowania podstawowych treści z zakresu dyscypliny naukowej jaką jest ekonomia i finanse oraz nauki o zarządzaniu i jakości. Wykłady specjalnościowe poszerzają wiedzę kierunkową zgodnie z indywidualnymi zainteresowaniami studenta, który dokonał wyboru specjalizacji zawodowej.</w:t>
            </w:r>
          </w:p>
          <w:p w:rsidR="00536A2D" w:rsidRDefault="00536A2D" w:rsidP="00536A2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2D">
              <w:rPr>
                <w:rFonts w:ascii="Times New Roman" w:hAnsi="Times New Roman"/>
                <w:b/>
                <w:sz w:val="24"/>
                <w:szCs w:val="24"/>
              </w:rPr>
              <w:t>Ćwiczenia audytoryjne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są aktywną formą zajęć dydaktycznych, w czasie których studenci samodzielnie próbują rozwiązać postawione problemy, korzystając z merytorycznej pomocy prowadzącego. </w:t>
            </w:r>
          </w:p>
          <w:p w:rsidR="00536A2D" w:rsidRPr="00E42F57" w:rsidRDefault="00536A2D" w:rsidP="00536A2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2D">
              <w:rPr>
                <w:rFonts w:ascii="Times New Roman" w:hAnsi="Times New Roman"/>
                <w:b/>
                <w:sz w:val="24"/>
                <w:szCs w:val="24"/>
              </w:rPr>
              <w:t>Warsztaty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większy nacisk jest położony na metody problemowe i praktyczne oraz wykorzystywanie aktywizujących form prowadzenia zajęć. Należą do nich: dyskusja nad uzyskanymi wynikami, praca w grupie, projektowanie indywidualne lub zespołowe, prezentacje multimedialne, przygotowywanie i prezentacja referatów i projektów. </w:t>
            </w:r>
          </w:p>
          <w:p w:rsidR="00536A2D" w:rsidRPr="00E42F57" w:rsidRDefault="00536A2D" w:rsidP="00536A2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2D">
              <w:rPr>
                <w:rFonts w:ascii="Times New Roman" w:hAnsi="Times New Roman"/>
                <w:b/>
                <w:sz w:val="24"/>
                <w:szCs w:val="24"/>
              </w:rPr>
              <w:t>Seminaria dyplomowe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są formą zajęć związanych z przygotowaniem i przedstawieniem pracy dyplomowej studenta. Na seminariach dyplomowych student nabywa m.in. umiejętność zaplanowania układu oraz zawartości merytorycznej swojej pracy dyplomowej,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stosowania 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metod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prowadzenia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badań, formułowania celu i tezy ze szczególnym uwzględnieniem przesłanek praktycznych i wdrożeniowych.</w:t>
            </w:r>
          </w:p>
          <w:p w:rsidR="00536A2D" w:rsidRDefault="00536A2D" w:rsidP="00F96A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D">
              <w:rPr>
                <w:rFonts w:ascii="Times New Roman" w:hAnsi="Times New Roman"/>
                <w:b/>
                <w:sz w:val="24"/>
                <w:szCs w:val="24"/>
              </w:rPr>
              <w:t>Ćwiczenia terenowe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odbywają się cyklicznie i mających za zadanie rozszerzenie wiedzy praktycznej przez bezpośredni kontakt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działami analiz, planowania, finansowo-księgowym, kadrowym, płacowym 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>i marketingowym  podmiotów gospodarczych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jednostek samorząd terytorialnego oraz</w:t>
            </w:r>
            <w:r w:rsidRPr="00E42F57">
              <w:rPr>
                <w:rFonts w:ascii="Times New Roman" w:hAnsi="Times New Roman"/>
                <w:sz w:val="24"/>
                <w:szCs w:val="24"/>
              </w:rPr>
              <w:t xml:space="preserve"> instytucji otocznia gospodarczego.</w:t>
            </w:r>
          </w:p>
          <w:p w:rsidR="00016600" w:rsidRDefault="00DA6B6C" w:rsidP="00DA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16600" w:rsidRDefault="00016600" w:rsidP="00AB1D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/>
      </w:tblPr>
      <w:tblGrid>
        <w:gridCol w:w="9072"/>
      </w:tblGrid>
      <w:tr w:rsidR="00016600" w:rsidRPr="007C75E0" w:rsidTr="00D67495">
        <w:tc>
          <w:tcPr>
            <w:tcW w:w="9072" w:type="dxa"/>
            <w:shd w:val="pct50" w:color="auto" w:fill="auto"/>
            <w:vAlign w:val="center"/>
          </w:tcPr>
          <w:p w:rsidR="00016600" w:rsidRPr="007C75E0" w:rsidRDefault="00016600" w:rsidP="00F96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SPOSÓB WERYFIKACJI I OCENY EFEKTÓW </w:t>
            </w:r>
            <w:r w:rsidR="00F96A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UCZENIA SIĘ</w:t>
            </w:r>
            <w:r w:rsidR="0013460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16600" w:rsidTr="00D674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9062" w:type="dxa"/>
          </w:tcPr>
          <w:p w:rsidR="00EF17F0" w:rsidRDefault="00566BF2" w:rsidP="00F96A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2">
              <w:rPr>
                <w:rFonts w:ascii="Times New Roman" w:hAnsi="Times New Roman" w:cs="Times New Roman"/>
                <w:sz w:val="24"/>
                <w:szCs w:val="24"/>
              </w:rPr>
              <w:t xml:space="preserve">Sposób weryfikacji efektów </w:t>
            </w:r>
            <w:r w:rsidR="00B14002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566BF2">
              <w:rPr>
                <w:rFonts w:ascii="Times New Roman" w:hAnsi="Times New Roman" w:cs="Times New Roman"/>
                <w:sz w:val="24"/>
                <w:szCs w:val="24"/>
              </w:rPr>
              <w:t xml:space="preserve"> jest ściśle powiązany z metodami i formami kształcenia. Weryfikacja osiągnięć studentów uwzględnia wszystkie trzy aspekty kształcenia (wiedza, umiejętności, kompetencje). 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>Szczegóły sposobów oraz form</w:t>
            </w:r>
            <w:r w:rsidR="00F96A7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 weryfikacji efektów </w:t>
            </w:r>
            <w:r w:rsidR="00B14002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 zawierają poszczególne sylabusy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>Każdy</w:t>
            </w:r>
            <w:r w:rsidR="00F9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>z ww. aspektów w różnym zakresie jest realizowany przy poszczególnych przedmiotach i każdy z nich wymaga innego sposobu sprawdzenia efektów</w:t>
            </w:r>
            <w:r w:rsidR="00A8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>o weryfikacji nabytych umiejętności i kompetencji wykorzystuje się rożne metody, adekwatne do realizowanych treści programowych oraz metod i form kształcenia w ramach konkretnych zajęć.</w:t>
            </w:r>
          </w:p>
          <w:p w:rsidR="00EF17F0" w:rsidRDefault="00566BF2" w:rsidP="00F96A7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Na kierunku </w:t>
            </w:r>
            <w:r w:rsidR="00F96A7B">
              <w:rPr>
                <w:rFonts w:ascii="Times New Roman" w:hAnsi="Times New Roman" w:cs="Times New Roman"/>
                <w:sz w:val="24"/>
                <w:szCs w:val="24"/>
              </w:rPr>
              <w:t>finanse i rachunkowość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 weryfikacja efektów </w:t>
            </w:r>
            <w:r w:rsidR="00B14002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 odbywa się </w:t>
            </w:r>
            <w:r w:rsidR="00F96A7B">
              <w:rPr>
                <w:rFonts w:ascii="Times New Roman" w:hAnsi="Times New Roman" w:cs="Times New Roman"/>
                <w:sz w:val="24"/>
                <w:szCs w:val="24"/>
              </w:rPr>
              <w:t xml:space="preserve">głównie 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na podstawie egzaminów w formie pisemnej i/lub testowych, kolokwiów, oceny opracowań w formie projektów indywidualnych </w:t>
            </w:r>
            <w:r w:rsidR="00A84FF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 zespołowych, referatów, aktywności na zajęciach. W sporadycznych i indywidualnych przypadkach sprawdzanie nabytej wiedzy odbywa się w drodze egzaminów (zaliczeń) ustnych</w:t>
            </w:r>
            <w:r w:rsidR="00F9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00" w:rsidRDefault="00566BF2" w:rsidP="00B749B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Kolejn</w:t>
            </w:r>
            <w:r w:rsidR="00925E39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B749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25E39">
              <w:rPr>
                <w:rFonts w:ascii="Times New Roman" w:hAnsi="Times New Roman" w:cs="Times New Roman"/>
                <w:sz w:val="24"/>
                <w:szCs w:val="24"/>
              </w:rPr>
              <w:t xml:space="preserve"> sposob</w:t>
            </w:r>
            <w:r w:rsidR="00B749BF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925E39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eryfikacj</w:t>
            </w:r>
            <w:r w:rsidR="00925E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efektów </w:t>
            </w:r>
            <w:r w:rsidR="00B14002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egzamin dyplomowy i praca dyplomowa. Prac dyplomowa pisana jest pod kierunkiem wybranego promotora. Elementem wieńczącym weryfikację efektów </w:t>
            </w:r>
            <w:r w:rsidR="00B14002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obrona pracy dyplomowej przed powołaną</w:t>
            </w:r>
            <w:r w:rsidR="00EF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dziekana komisją egzaminacyjną</w:t>
            </w:r>
            <w:r w:rsidR="00A84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skład której wchodzi promotor, recenzent oraz przewodniczący komisji. Egzamin dyplomowy jest przeprowadzany w formie ustnej, </w:t>
            </w:r>
            <w:r w:rsidR="00B749BF">
              <w:rPr>
                <w:rFonts w:ascii="Times New Roman" w:hAnsi="Times New Roman" w:cs="Times New Roman"/>
                <w:sz w:val="24"/>
                <w:szCs w:val="24"/>
              </w:rPr>
              <w:t xml:space="preserve">podczas którego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zadawane</w:t>
            </w:r>
            <w:r w:rsidR="00B749BF">
              <w:rPr>
                <w:rFonts w:ascii="Times New Roman" w:hAnsi="Times New Roman" w:cs="Times New Roman"/>
                <w:sz w:val="24"/>
                <w:szCs w:val="24"/>
              </w:rPr>
              <w:t xml:space="preserve"> 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FE">
              <w:rPr>
                <w:rFonts w:ascii="Times New Roman" w:hAnsi="Times New Roman" w:cs="Times New Roman"/>
                <w:sz w:val="24"/>
                <w:szCs w:val="24"/>
              </w:rPr>
              <w:t>dwa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pytania. Jedno pytanie dotyczy pracy dyplomowej natomiast </w:t>
            </w:r>
            <w:r w:rsidR="00A84FFE">
              <w:rPr>
                <w:rFonts w:ascii="Times New Roman" w:hAnsi="Times New Roman" w:cs="Times New Roman"/>
                <w:sz w:val="24"/>
                <w:szCs w:val="24"/>
              </w:rPr>
              <w:t>drugie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pytani</w:t>
            </w:r>
            <w:r w:rsidR="00A84F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FE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losowane z puli pytań </w:t>
            </w:r>
            <w:r w:rsidR="00EF17F0">
              <w:rPr>
                <w:rFonts w:ascii="Times New Roman" w:hAnsi="Times New Roman" w:cs="Times New Roman"/>
                <w:sz w:val="24"/>
                <w:szCs w:val="24"/>
              </w:rPr>
              <w:t>wynikających z programu studiów.</w:t>
            </w:r>
          </w:p>
        </w:tc>
      </w:tr>
    </w:tbl>
    <w:p w:rsidR="00EF17F0" w:rsidRDefault="00EF17F0" w:rsidP="00AB1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F0" w:rsidRDefault="00EF17F0" w:rsidP="00AB1D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/>
      </w:tblPr>
      <w:tblGrid>
        <w:gridCol w:w="9212"/>
      </w:tblGrid>
      <w:tr w:rsidR="008A22E2" w:rsidRPr="007C75E0" w:rsidTr="00BD645C">
        <w:tc>
          <w:tcPr>
            <w:tcW w:w="9212" w:type="dxa"/>
            <w:shd w:val="pct50" w:color="auto" w:fill="auto"/>
            <w:vAlign w:val="center"/>
          </w:tcPr>
          <w:p w:rsidR="008A22E2" w:rsidRPr="00C54E5A" w:rsidRDefault="00C54E5A" w:rsidP="00B749BF">
            <w:pPr>
              <w:pStyle w:val="Tytu"/>
            </w:pPr>
            <w:r w:rsidRPr="00194C1B">
              <w:t xml:space="preserve">Efekty </w:t>
            </w:r>
            <w:r w:rsidR="00B749BF">
              <w:t>uczenia się</w:t>
            </w:r>
            <w:r w:rsidRPr="00194C1B">
              <w:t xml:space="preserve"> dla kierunku studiów</w:t>
            </w:r>
          </w:p>
        </w:tc>
      </w:tr>
    </w:tbl>
    <w:p w:rsidR="00863A7D" w:rsidRPr="00863A7D" w:rsidRDefault="00863A7D" w:rsidP="00C54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E5A" w:rsidRPr="00194C1B" w:rsidRDefault="00C54E5A" w:rsidP="00C54E5A">
      <w:pPr>
        <w:pStyle w:val="Tytu"/>
        <w:rPr>
          <w:sz w:val="24"/>
        </w:rPr>
      </w:pPr>
    </w:p>
    <w:p w:rsidR="00C54E5A" w:rsidRPr="00194C1B" w:rsidRDefault="00C54E5A" w:rsidP="00C54E5A">
      <w:pPr>
        <w:pStyle w:val="Tytu"/>
        <w:rPr>
          <w:sz w:val="24"/>
        </w:rPr>
      </w:pPr>
      <w:r w:rsidRPr="00194C1B">
        <w:rPr>
          <w:sz w:val="24"/>
        </w:rPr>
        <w:t>FINANSE I RACHUNKOWOŚĆ</w:t>
      </w:r>
    </w:p>
    <w:p w:rsidR="00C54E5A" w:rsidRPr="00194C1B" w:rsidRDefault="00C54E5A" w:rsidP="00C54E5A">
      <w:pPr>
        <w:pStyle w:val="Tytu"/>
        <w:rPr>
          <w:sz w:val="24"/>
        </w:rPr>
      </w:pPr>
    </w:p>
    <w:p w:rsidR="00C54E5A" w:rsidRPr="00194C1B" w:rsidRDefault="00C54E5A" w:rsidP="00C54E5A">
      <w:pPr>
        <w:pStyle w:val="Tytu"/>
        <w:rPr>
          <w:sz w:val="24"/>
        </w:rPr>
      </w:pPr>
      <w:r w:rsidRPr="00194C1B">
        <w:rPr>
          <w:sz w:val="24"/>
        </w:rPr>
        <w:t>Wydział Nauk Stosowanych</w:t>
      </w:r>
    </w:p>
    <w:p w:rsidR="00C54E5A" w:rsidRPr="00194C1B" w:rsidRDefault="00C54E5A" w:rsidP="00C54E5A">
      <w:pPr>
        <w:pStyle w:val="Tytu"/>
        <w:rPr>
          <w:b w:val="0"/>
          <w:bCs/>
          <w:sz w:val="24"/>
        </w:rPr>
      </w:pPr>
      <w:r w:rsidRPr="00194C1B">
        <w:rPr>
          <w:b w:val="0"/>
          <w:bCs/>
          <w:sz w:val="24"/>
        </w:rPr>
        <w:t xml:space="preserve"> Collegium Mazovia Innowacyjna Szkoła Wyższa</w:t>
      </w:r>
    </w:p>
    <w:p w:rsidR="00C54E5A" w:rsidRPr="00194C1B" w:rsidRDefault="00C54E5A" w:rsidP="00C54E5A">
      <w:pPr>
        <w:pStyle w:val="Tytu"/>
        <w:rPr>
          <w:b w:val="0"/>
          <w:bCs/>
          <w:sz w:val="24"/>
        </w:rPr>
      </w:pPr>
      <w:r w:rsidRPr="00194C1B">
        <w:rPr>
          <w:b w:val="0"/>
          <w:bCs/>
          <w:sz w:val="24"/>
        </w:rPr>
        <w:t>z siedzibą w Siedlcach</w:t>
      </w:r>
    </w:p>
    <w:p w:rsidR="00C54E5A" w:rsidRPr="00194C1B" w:rsidRDefault="00C54E5A" w:rsidP="00C54E5A">
      <w:pPr>
        <w:pStyle w:val="Tytu"/>
        <w:rPr>
          <w:b w:val="0"/>
          <w:bCs/>
          <w:sz w:val="24"/>
        </w:rPr>
      </w:pPr>
    </w:p>
    <w:p w:rsidR="00C54E5A" w:rsidRPr="00194C1B" w:rsidRDefault="00C54E5A" w:rsidP="00C54E5A">
      <w:pPr>
        <w:pStyle w:val="Tytu"/>
        <w:rPr>
          <w:bCs/>
          <w:sz w:val="20"/>
        </w:rPr>
      </w:pPr>
      <w:r w:rsidRPr="00194C1B">
        <w:rPr>
          <w:bCs/>
          <w:sz w:val="20"/>
        </w:rPr>
        <w:t>STUDIA PIERWSZEGO STOPNIA – PROFIL PRAKTYCZNY</w:t>
      </w:r>
    </w:p>
    <w:p w:rsidR="00C54E5A" w:rsidRPr="00194C1B" w:rsidRDefault="00C54E5A" w:rsidP="00C54E5A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54E5A" w:rsidRPr="00194C1B" w:rsidRDefault="00C54E5A" w:rsidP="00C54E5A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94C1B">
        <w:rPr>
          <w:rFonts w:ascii="Times New Roman" w:hAnsi="Times New Roman"/>
          <w:sz w:val="24"/>
          <w:szCs w:val="24"/>
        </w:rPr>
        <w:t>Umiejscowienie kierunku studiów w dziedzinie nauki</w:t>
      </w:r>
    </w:p>
    <w:p w:rsidR="00C54E5A" w:rsidRPr="00194C1B" w:rsidRDefault="00C54E5A" w:rsidP="00C54E5A">
      <w:pPr>
        <w:pStyle w:val="Style2"/>
        <w:widowControl/>
        <w:autoSpaceDE/>
        <w:autoSpaceDN/>
        <w:adjustRightInd/>
        <w:rPr>
          <w:sz w:val="24"/>
          <w:szCs w:val="24"/>
          <w:lang w:val="pl-PL"/>
        </w:rPr>
      </w:pPr>
    </w:p>
    <w:p w:rsidR="00C54E5A" w:rsidRPr="00194C1B" w:rsidRDefault="00C54E5A" w:rsidP="00C54E5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C1B">
        <w:rPr>
          <w:rFonts w:ascii="Times New Roman" w:hAnsi="Times New Roman"/>
          <w:sz w:val="24"/>
          <w:szCs w:val="24"/>
        </w:rPr>
        <w:t xml:space="preserve">Studia drugiego stopnia na kierunku </w:t>
      </w:r>
      <w:r w:rsidRPr="00194C1B">
        <w:rPr>
          <w:rFonts w:ascii="Times New Roman" w:hAnsi="Times New Roman"/>
          <w:b/>
          <w:sz w:val="24"/>
          <w:szCs w:val="24"/>
        </w:rPr>
        <w:t>finanse i rachunkowość</w:t>
      </w:r>
      <w:r w:rsidRPr="00194C1B">
        <w:rPr>
          <w:rFonts w:ascii="Times New Roman" w:hAnsi="Times New Roman"/>
          <w:sz w:val="24"/>
          <w:szCs w:val="24"/>
        </w:rPr>
        <w:t xml:space="preserve"> na Wydziale Nauk Stosowanych w Collegium Mazovia Innowacyjnej Szkole Wyższej wpisują się w dyscyplinę naukową ekonomia i finanse oraz nauki o zarządzaniu i jakości w dziedzinie  nauk społecznych. </w:t>
      </w:r>
    </w:p>
    <w:p w:rsidR="00C54E5A" w:rsidRPr="00194C1B" w:rsidRDefault="00C54E5A" w:rsidP="00C54E5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4C1B">
        <w:rPr>
          <w:rFonts w:ascii="Times New Roman" w:hAnsi="Times New Roman"/>
          <w:sz w:val="24"/>
          <w:szCs w:val="24"/>
        </w:rPr>
        <w:t xml:space="preserve">Wiedza, umiejętności i kompetencje społeczne absolwenta kierunku </w:t>
      </w:r>
      <w:r w:rsidRPr="00194C1B">
        <w:rPr>
          <w:rFonts w:ascii="Times New Roman" w:hAnsi="Times New Roman"/>
          <w:b/>
          <w:sz w:val="24"/>
          <w:szCs w:val="24"/>
        </w:rPr>
        <w:t>finanse i rachunkowość</w:t>
      </w:r>
      <w:r w:rsidRPr="00194C1B">
        <w:rPr>
          <w:rFonts w:ascii="Times New Roman" w:hAnsi="Times New Roman"/>
          <w:sz w:val="24"/>
          <w:szCs w:val="24"/>
        </w:rPr>
        <w:t xml:space="preserve"> spełniają wymogi określone w ustawie z dnia 22 grudnia 2015 roku o Zintegrowanym Systemie Kwalifikacji </w:t>
      </w:r>
      <w:r w:rsidRPr="00194C1B">
        <w:rPr>
          <w:rFonts w:ascii="Times New Roman" w:hAnsi="Times New Roman"/>
          <w:szCs w:val="24"/>
        </w:rPr>
        <w:t>(</w:t>
      </w:r>
      <w:proofErr w:type="spellStart"/>
      <w:r w:rsidRPr="00194C1B">
        <w:rPr>
          <w:rFonts w:ascii="Times New Roman" w:hAnsi="Times New Roman"/>
          <w:szCs w:val="24"/>
        </w:rPr>
        <w:t>t.j</w:t>
      </w:r>
      <w:proofErr w:type="spellEnd"/>
      <w:r w:rsidRPr="00194C1B">
        <w:rPr>
          <w:rFonts w:ascii="Times New Roman" w:hAnsi="Times New Roman"/>
          <w:szCs w:val="24"/>
        </w:rPr>
        <w:t>. Dz. U. z 2017 r., poz. 986) oraz w rozporządzeniu Ministra Nauki i Szkolnictwa Wyższego z dnia 14 listopada 2018 roku w sprawie charakterystyk drugiego stopnia efektów uczenia się dla kwalifikacji 6-8 Polskiej Ramy Kwalifikacji (Dz. U. z 2018r., poz. 2218)</w:t>
      </w:r>
      <w:r w:rsidRPr="00194C1B">
        <w:rPr>
          <w:rFonts w:ascii="Times New Roman" w:hAnsi="Times New Roman"/>
          <w:sz w:val="24"/>
          <w:szCs w:val="24"/>
        </w:rPr>
        <w:t>.</w:t>
      </w:r>
    </w:p>
    <w:p w:rsidR="00C54E5A" w:rsidRPr="00194C1B" w:rsidRDefault="00C54E5A" w:rsidP="00C54E5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C1B">
        <w:rPr>
          <w:rFonts w:ascii="Times New Roman" w:hAnsi="Times New Roman"/>
          <w:sz w:val="24"/>
          <w:szCs w:val="24"/>
        </w:rPr>
        <w:t xml:space="preserve">Zdobywane podczas studiów na kierunku </w:t>
      </w:r>
      <w:r w:rsidRPr="00194C1B">
        <w:rPr>
          <w:rFonts w:ascii="Times New Roman" w:hAnsi="Times New Roman"/>
          <w:b/>
          <w:sz w:val="24"/>
          <w:szCs w:val="24"/>
        </w:rPr>
        <w:t>finanse i rachunkowość</w:t>
      </w:r>
      <w:r w:rsidRPr="00194C1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94C1B">
        <w:rPr>
          <w:rFonts w:ascii="Times New Roman" w:hAnsi="Times New Roman"/>
          <w:sz w:val="24"/>
          <w:szCs w:val="24"/>
        </w:rPr>
        <w:t xml:space="preserve">wiedza i umiejętności odwołują się do dorobku naukowego szeregu dyscyplin z dziedziny nauk społecznych: </w:t>
      </w:r>
      <w:r w:rsidRPr="00194C1B">
        <w:rPr>
          <w:rFonts w:ascii="Times New Roman" w:hAnsi="Times New Roman"/>
          <w:bCs/>
          <w:iCs/>
          <w:sz w:val="24"/>
          <w:szCs w:val="24"/>
        </w:rPr>
        <w:t xml:space="preserve">ekonomii  i finansów oraz </w:t>
      </w:r>
      <w:r w:rsidRPr="00194C1B">
        <w:rPr>
          <w:rFonts w:ascii="Times New Roman" w:hAnsi="Times New Roman"/>
          <w:sz w:val="24"/>
          <w:szCs w:val="24"/>
        </w:rPr>
        <w:t>nauki o zarządzaniu i jakości</w:t>
      </w:r>
      <w:r w:rsidRPr="00194C1B">
        <w:rPr>
          <w:rFonts w:ascii="Times New Roman" w:hAnsi="Times New Roman"/>
          <w:bCs/>
          <w:iCs/>
          <w:sz w:val="24"/>
          <w:szCs w:val="24"/>
        </w:rPr>
        <w:t xml:space="preserve"> jako fundamentalnych dla tego kierunku oraz </w:t>
      </w:r>
      <w:r w:rsidRPr="00194C1B">
        <w:rPr>
          <w:rFonts w:ascii="Times New Roman" w:hAnsi="Times New Roman"/>
          <w:sz w:val="24"/>
          <w:szCs w:val="24"/>
        </w:rPr>
        <w:t xml:space="preserve">dyscyplin pokrewnych, takich jak: nauki o komunikacji społecznej i mediach, </w:t>
      </w:r>
      <w:r w:rsidRPr="00194C1B">
        <w:rPr>
          <w:rFonts w:ascii="Times New Roman" w:hAnsi="Times New Roman"/>
          <w:bCs/>
          <w:iCs/>
          <w:sz w:val="24"/>
          <w:szCs w:val="24"/>
        </w:rPr>
        <w:t xml:space="preserve">psychologia, nauki socjologiczne czy nauki prawne. Łączy je bowiem wspólny </w:t>
      </w:r>
      <w:r w:rsidRPr="00194C1B">
        <w:rPr>
          <w:rFonts w:ascii="Times New Roman" w:hAnsi="Times New Roman"/>
          <w:sz w:val="24"/>
          <w:szCs w:val="24"/>
        </w:rPr>
        <w:t>przedmiot badania, jakim jest zbiorowość jednostek ludzkich oraz system relacji i powiązań, jaki w niej występuje.</w:t>
      </w:r>
    </w:p>
    <w:p w:rsidR="00C54E5A" w:rsidRDefault="00C54E5A" w:rsidP="00C54E5A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D67495" w:rsidRPr="00194C1B" w:rsidRDefault="00D67495" w:rsidP="00C54E5A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C54E5A" w:rsidRPr="00194C1B" w:rsidRDefault="00C54E5A" w:rsidP="00C54E5A">
      <w:pPr>
        <w:rPr>
          <w:rFonts w:ascii="Times New Roman" w:hAnsi="Times New Roman"/>
          <w:sz w:val="24"/>
          <w:szCs w:val="24"/>
        </w:rPr>
      </w:pPr>
    </w:p>
    <w:p w:rsidR="00C54E5A" w:rsidRPr="00B749BF" w:rsidRDefault="00C54E5A" w:rsidP="00C54E5A">
      <w:pPr>
        <w:jc w:val="both"/>
        <w:rPr>
          <w:rFonts w:ascii="Times New Roman" w:hAnsi="Times New Roman"/>
          <w:b/>
          <w:sz w:val="24"/>
          <w:szCs w:val="24"/>
        </w:rPr>
      </w:pPr>
      <w:r w:rsidRPr="00B749BF">
        <w:rPr>
          <w:rFonts w:ascii="Times New Roman" w:hAnsi="Times New Roman"/>
          <w:b/>
          <w:sz w:val="24"/>
          <w:szCs w:val="24"/>
        </w:rPr>
        <w:lastRenderedPageBreak/>
        <w:t xml:space="preserve">Charakterystyki drugiego stopnia efektów uczenia się oraz kierunkowe efekty kształcenia w pełni pokrywają się z uniwersalnymi charakterystykami poziomów Polskiej Ramy Kwalifikacji dla poziomu 6-go: 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6010"/>
        <w:gridCol w:w="1705"/>
      </w:tblGrid>
      <w:tr w:rsidR="00C54E5A" w:rsidRPr="00194C1B" w:rsidTr="00592F86">
        <w:trPr>
          <w:trHeight w:val="625"/>
        </w:trPr>
        <w:tc>
          <w:tcPr>
            <w:tcW w:w="9567" w:type="dxa"/>
            <w:gridSpan w:val="3"/>
            <w:vAlign w:val="center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C1B">
              <w:rPr>
                <w:rFonts w:ascii="Times New Roman" w:hAnsi="Times New Roman"/>
                <w:b/>
              </w:rPr>
              <w:t>UNIWERSALNE CHARAKTERYSTYKI POZIOMÓW W PRK – POZIOM 6</w:t>
            </w:r>
          </w:p>
        </w:tc>
      </w:tr>
      <w:tr w:rsidR="00C54E5A" w:rsidRPr="00194C1B" w:rsidTr="00592F86">
        <w:trPr>
          <w:trHeight w:val="625"/>
        </w:trPr>
        <w:tc>
          <w:tcPr>
            <w:tcW w:w="1852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>Wiedza/</w:t>
            </w:r>
          </w:p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</w:rPr>
              <w:t>zna i rozumie:</w:t>
            </w:r>
          </w:p>
        </w:tc>
        <w:tc>
          <w:tcPr>
            <w:tcW w:w="6010" w:type="dxa"/>
            <w:vAlign w:val="center"/>
          </w:tcPr>
          <w:p w:rsidR="00C54E5A" w:rsidRPr="00194C1B" w:rsidRDefault="00C54E5A" w:rsidP="00592F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zaawansowanym stopniu – fakty, teorie, metody oraz złożone zależności między nimi różnorodne, złożone uwarunkowania prowadzonej działalności </w:t>
            </w:r>
          </w:p>
        </w:tc>
        <w:tc>
          <w:tcPr>
            <w:tcW w:w="1705" w:type="dxa"/>
            <w:vAlign w:val="center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C1B">
              <w:rPr>
                <w:rFonts w:ascii="Times New Roman" w:hAnsi="Times New Roman"/>
              </w:rPr>
              <w:t>P6U_W</w:t>
            </w:r>
          </w:p>
        </w:tc>
      </w:tr>
      <w:tr w:rsidR="00C54E5A" w:rsidRPr="00194C1B" w:rsidTr="00592F86">
        <w:trPr>
          <w:trHeight w:val="625"/>
        </w:trPr>
        <w:tc>
          <w:tcPr>
            <w:tcW w:w="1852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>Umiejętności/</w:t>
            </w:r>
          </w:p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potrafi: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innowacyjnie wykonywać zadania oraz rozwiązywać złożone </w:t>
            </w:r>
            <w:r w:rsidRPr="00194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i nietypowe problemy w zmiennych i nie w pełni przewidywalnych warunkach samodzielnie planować własne uczenie się przez całe życie komunikować się z otoczeniem, uzasadniać swoje stanowisko</w:t>
            </w:r>
            <w:r w:rsidRPr="00194C1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P6U_U</w:t>
            </w:r>
          </w:p>
        </w:tc>
      </w:tr>
      <w:tr w:rsidR="00C54E5A" w:rsidRPr="00194C1B" w:rsidTr="00592F86">
        <w:trPr>
          <w:trHeight w:val="625"/>
        </w:trPr>
        <w:tc>
          <w:tcPr>
            <w:tcW w:w="1852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>Kompetencje</w:t>
            </w:r>
          </w:p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b/>
              </w:rPr>
              <w:t>społeczne</w:t>
            </w:r>
            <w:r w:rsidRPr="00194C1B">
              <w:rPr>
                <w:rFonts w:ascii="Times New Roman" w:hAnsi="Times New Roman"/>
              </w:rPr>
              <w:t>/</w:t>
            </w:r>
          </w:p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jest gotów do:</w:t>
            </w:r>
          </w:p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0" w:type="dxa"/>
            <w:vAlign w:val="center"/>
          </w:tcPr>
          <w:p w:rsidR="00C54E5A" w:rsidRPr="00194C1B" w:rsidRDefault="00C54E5A" w:rsidP="00592F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kultywowania i upowszechniania wzorów właściwego postępowania w środowisku pracy i poza nim samodzielnego podejmowania decyzji, krytycznej oceny działań własnych, działań zespołów, którymi kieruje, i organizacji, w których uczestniczy, przyjmowania odpowiedzialności za skutki tych działań </w:t>
            </w:r>
          </w:p>
        </w:tc>
        <w:tc>
          <w:tcPr>
            <w:tcW w:w="1705" w:type="dxa"/>
            <w:vAlign w:val="center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P6U_K</w:t>
            </w:r>
          </w:p>
        </w:tc>
      </w:tr>
    </w:tbl>
    <w:p w:rsidR="00C54E5A" w:rsidRDefault="00C54E5A" w:rsidP="00C54E5A">
      <w:pPr>
        <w:jc w:val="center"/>
        <w:rPr>
          <w:rFonts w:ascii="Times New Roman" w:hAnsi="Times New Roman"/>
          <w:sz w:val="24"/>
          <w:szCs w:val="24"/>
        </w:rPr>
      </w:pPr>
    </w:p>
    <w:p w:rsidR="00C54E5A" w:rsidRPr="00194C1B" w:rsidRDefault="00C54E5A" w:rsidP="00B749BF">
      <w:pPr>
        <w:rPr>
          <w:rFonts w:ascii="Times New Roman" w:hAnsi="Times New Roman"/>
          <w:b/>
        </w:rPr>
      </w:pPr>
      <w:r w:rsidRPr="00194C1B">
        <w:rPr>
          <w:rFonts w:ascii="Times New Roman" w:hAnsi="Times New Roman"/>
          <w:b/>
          <w:sz w:val="24"/>
          <w:szCs w:val="24"/>
        </w:rPr>
        <w:t xml:space="preserve">Tabela kierunkowych efektów </w:t>
      </w:r>
      <w:r w:rsidR="00B749BF">
        <w:rPr>
          <w:rFonts w:ascii="Times New Roman" w:hAnsi="Times New Roman"/>
          <w:b/>
          <w:sz w:val="24"/>
          <w:szCs w:val="24"/>
        </w:rPr>
        <w:t>uczenia się</w:t>
      </w:r>
      <w:r w:rsidRPr="00194C1B">
        <w:rPr>
          <w:rFonts w:ascii="Times New Roman" w:hAnsi="Times New Roman"/>
          <w:b/>
          <w:sz w:val="24"/>
          <w:szCs w:val="24"/>
        </w:rPr>
        <w:t xml:space="preserve"> zdefiniowanych dla programu </w:t>
      </w:r>
      <w:r w:rsidR="00B749BF">
        <w:rPr>
          <w:rFonts w:ascii="Times New Roman" w:hAnsi="Times New Roman"/>
          <w:b/>
          <w:sz w:val="24"/>
          <w:szCs w:val="24"/>
        </w:rPr>
        <w:t>studiów</w:t>
      </w:r>
      <w:r w:rsidRPr="00194C1B">
        <w:rPr>
          <w:rFonts w:ascii="Times New Roman" w:hAnsi="Times New Roman"/>
          <w:b/>
          <w:sz w:val="24"/>
          <w:szCs w:val="24"/>
        </w:rPr>
        <w:br/>
        <w:t xml:space="preserve">w odniesieniu do </w:t>
      </w:r>
      <w:r w:rsidRPr="00194C1B">
        <w:rPr>
          <w:rFonts w:ascii="Times New Roman" w:hAnsi="Times New Roman"/>
          <w:b/>
        </w:rPr>
        <w:t xml:space="preserve">charakterystyk drugiego stopnia efektów uczenia się dla kwalifikacji </w:t>
      </w:r>
      <w:r w:rsidRPr="00194C1B">
        <w:rPr>
          <w:rFonts w:ascii="Times New Roman" w:hAnsi="Times New Roman"/>
          <w:b/>
        </w:rPr>
        <w:br/>
        <w:t>na poziomie 6 Polskiej Ramy Kwalifikacyjnej</w:t>
      </w:r>
    </w:p>
    <w:tbl>
      <w:tblPr>
        <w:tblW w:w="9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6010"/>
        <w:gridCol w:w="1705"/>
      </w:tblGrid>
      <w:tr w:rsidR="00C54E5A" w:rsidRPr="00194C1B" w:rsidTr="00B749BF">
        <w:trPr>
          <w:trHeight w:val="625"/>
        </w:trPr>
        <w:tc>
          <w:tcPr>
            <w:tcW w:w="9601" w:type="dxa"/>
            <w:gridSpan w:val="3"/>
            <w:vAlign w:val="center"/>
          </w:tcPr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i/>
              </w:rPr>
              <w:t>Nazwa kierunku studiów:</w:t>
            </w:r>
            <w:r w:rsidRPr="00194C1B">
              <w:rPr>
                <w:rFonts w:ascii="Times New Roman" w:hAnsi="Times New Roman"/>
              </w:rPr>
              <w:t xml:space="preserve">  </w:t>
            </w:r>
            <w:r w:rsidR="00B749BF">
              <w:rPr>
                <w:rFonts w:ascii="Times New Roman" w:hAnsi="Times New Roman"/>
              </w:rPr>
              <w:t>F</w:t>
            </w:r>
            <w:r w:rsidRPr="00194C1B">
              <w:rPr>
                <w:rFonts w:ascii="Times New Roman" w:hAnsi="Times New Roman"/>
                <w:b/>
              </w:rPr>
              <w:t>inanse i rachunkowość</w:t>
            </w:r>
          </w:p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i/>
              </w:rPr>
              <w:t xml:space="preserve">Jednostka prowadząca kierunek: </w:t>
            </w:r>
            <w:r w:rsidRPr="00194C1B">
              <w:rPr>
                <w:rFonts w:ascii="Times New Roman" w:hAnsi="Times New Roman"/>
              </w:rPr>
              <w:t>Wydział Nauk Stosowanych</w:t>
            </w:r>
          </w:p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i/>
              </w:rPr>
              <w:t>Dziedzina nauki, dyscyplina naukowa:</w:t>
            </w:r>
            <w:r w:rsidRPr="00194C1B">
              <w:rPr>
                <w:rFonts w:ascii="Times New Roman" w:hAnsi="Times New Roman"/>
              </w:rPr>
              <w:t xml:space="preserve"> Nauki społeczne, ekonomia i finanse, nauki o zarządzaniu i jakości</w:t>
            </w:r>
          </w:p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i/>
              </w:rPr>
              <w:t>Poziom kształcenia:</w:t>
            </w:r>
            <w:r w:rsidRPr="00194C1B">
              <w:rPr>
                <w:rFonts w:ascii="Times New Roman" w:hAnsi="Times New Roman"/>
              </w:rPr>
              <w:t xml:space="preserve"> studia I stopnia </w:t>
            </w:r>
          </w:p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i/>
              </w:rPr>
              <w:t>Profil kształcenia:</w:t>
            </w:r>
            <w:r w:rsidRPr="00194C1B">
              <w:rPr>
                <w:rFonts w:ascii="Times New Roman" w:hAnsi="Times New Roman"/>
              </w:rPr>
              <w:t xml:space="preserve"> praktyczny </w:t>
            </w:r>
          </w:p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i/>
              </w:rPr>
              <w:t>Wymagane kwalifikacje:</w:t>
            </w:r>
            <w:r w:rsidRPr="00194C1B">
              <w:rPr>
                <w:rFonts w:ascii="Times New Roman" w:hAnsi="Times New Roman"/>
              </w:rPr>
              <w:t xml:space="preserve"> poziom 4 (świadectwo dojrzałości)</w:t>
            </w:r>
          </w:p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94C1B">
              <w:rPr>
                <w:rFonts w:ascii="Times New Roman" w:hAnsi="Times New Roman"/>
                <w:i/>
              </w:rPr>
              <w:t xml:space="preserve">Uzyskane kwalifikacje:  </w:t>
            </w:r>
            <w:r w:rsidRPr="00194C1B">
              <w:rPr>
                <w:rFonts w:ascii="Times New Roman" w:hAnsi="Times New Roman"/>
              </w:rPr>
              <w:t>poziom 6 (licencjat)</w:t>
            </w:r>
          </w:p>
        </w:tc>
      </w:tr>
      <w:tr w:rsidR="00C54E5A" w:rsidRPr="00194C1B" w:rsidTr="00B749BF">
        <w:trPr>
          <w:trHeight w:val="625"/>
        </w:trPr>
        <w:tc>
          <w:tcPr>
            <w:tcW w:w="1886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>Symbol</w:t>
            </w:r>
          </w:p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>efektu</w:t>
            </w:r>
          </w:p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0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 xml:space="preserve">Szczegółowy opis efektu kształcenia na kierunku </w:t>
            </w:r>
            <w:r w:rsidRPr="00194C1B">
              <w:rPr>
                <w:rFonts w:ascii="Times New Roman" w:hAnsi="Times New Roman"/>
                <w:b/>
              </w:rPr>
              <w:br/>
              <w:t xml:space="preserve">finanse i rachunkowość </w:t>
            </w:r>
          </w:p>
        </w:tc>
        <w:tc>
          <w:tcPr>
            <w:tcW w:w="1705" w:type="dxa"/>
            <w:vAlign w:val="center"/>
          </w:tcPr>
          <w:p w:rsidR="00C54E5A" w:rsidRPr="00194C1B" w:rsidRDefault="00C54E5A" w:rsidP="00D67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C1B">
              <w:rPr>
                <w:rFonts w:ascii="Times New Roman" w:hAnsi="Times New Roman"/>
                <w:b/>
                <w:bCs/>
              </w:rPr>
              <w:t>Odniesienie</w:t>
            </w:r>
          </w:p>
          <w:p w:rsidR="00C54E5A" w:rsidRPr="00194C1B" w:rsidRDefault="00C54E5A" w:rsidP="00D67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C1B">
              <w:rPr>
                <w:rFonts w:ascii="Times New Roman" w:hAnsi="Times New Roman"/>
                <w:b/>
                <w:bCs/>
              </w:rPr>
              <w:t>do charakterystyk drugiego stopnia dla poziomu 6</w:t>
            </w:r>
          </w:p>
        </w:tc>
      </w:tr>
      <w:tr w:rsidR="00C54E5A" w:rsidRPr="00194C1B" w:rsidTr="00B749BF">
        <w:trPr>
          <w:trHeight w:val="307"/>
        </w:trPr>
        <w:tc>
          <w:tcPr>
            <w:tcW w:w="9601" w:type="dxa"/>
            <w:gridSpan w:val="3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>Wiedza</w:t>
            </w:r>
          </w:p>
        </w:tc>
      </w:tr>
      <w:tr w:rsidR="00C54E5A" w:rsidRPr="00194C1B" w:rsidTr="00B749BF">
        <w:trPr>
          <w:trHeight w:val="307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K1P_W01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ma podstawową wiedzę o ekonomii i finansach oraz nauki o zarządzaniu i jakości jako dyscyplinach naukowych oraz ich miejscu w systemie nauk społecznych i powiązaniach z </w:t>
            </w:r>
            <w:r w:rsidRPr="00194C1B">
              <w:rPr>
                <w:rFonts w:ascii="Times New Roman" w:hAnsi="Times New Roman"/>
              </w:rPr>
              <w:lastRenderedPageBreak/>
              <w:t>innymi dyscyplinami naukowymi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P6S_WG_S1</w:t>
            </w:r>
          </w:p>
        </w:tc>
      </w:tr>
      <w:tr w:rsidR="00C54E5A" w:rsidRPr="00194C1B" w:rsidTr="00B749BF">
        <w:trPr>
          <w:trHeight w:val="319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K1P_W02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pStyle w:val="Style4"/>
              <w:widowControl/>
              <w:autoSpaceDE/>
              <w:autoSpaceDN/>
              <w:adjustRightInd/>
              <w:ind w:left="155" w:right="170"/>
              <w:jc w:val="both"/>
              <w:rPr>
                <w:sz w:val="22"/>
                <w:szCs w:val="22"/>
              </w:rPr>
            </w:pPr>
            <w:r w:rsidRPr="00194C1B">
              <w:rPr>
                <w:sz w:val="22"/>
                <w:szCs w:val="22"/>
              </w:rPr>
              <w:t>posiada podstawową wiedzę o systemie finansowym państwa i o poszczególnych jego elementach  oraz o roli sytemu finansowego w funkcjonowaniu gospodarki narodowej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 P6S_WK_S1</w:t>
            </w:r>
          </w:p>
        </w:tc>
      </w:tr>
      <w:tr w:rsidR="00C54E5A" w:rsidRPr="00194C1B" w:rsidTr="00B749BF">
        <w:trPr>
          <w:trHeight w:val="307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K1P_W03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ma podstawową wiedzę o relacjach między systemami finansowymi i instytucjami finansowymi w skali krajowej i międzynarodowej 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 P6S_WK_S1</w:t>
            </w:r>
          </w:p>
        </w:tc>
      </w:tr>
      <w:tr w:rsidR="00C54E5A" w:rsidRPr="00194C1B" w:rsidTr="00B749BF">
        <w:trPr>
          <w:trHeight w:val="307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K1P_W04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ma uporządkowaną wiedzę o powiązaniach między elementami systemu finansowego i rządzących nimi prawidłowościach,  zna rodzaje zjawisk i stosunków finansowych, które powstają między podmiotami systemu ekonomicznego i społecznego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K1P_W05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ma wiedzę o roli człowieka i społeczeństwa w procesie tworzenia i funkcjonowania systemu finansowego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P6S_WK_S1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K1P_W06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zna podstawowe narzędzia ilościowe wykorzystywane </w:t>
            </w:r>
            <w:r w:rsidRPr="00194C1B">
              <w:rPr>
                <w:rFonts w:ascii="Times New Roman" w:hAnsi="Times New Roman"/>
              </w:rPr>
              <w:br/>
              <w:t>w badaniach i analizach zjawisk i kategorii finansowych oraz w prognozowaniu i przeprowadzaniu symulacji finansowych, w tym techniki pozyskiwania ilościowych i jakościowych danych i informacji, pozwalające opisywać systemy i instytucje finansowe oraz procesy w nich i między nimi zachodzące;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K1P_W07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ma wiedzę o rachunkowości jako autonomicznym systemie gromadzenia i przetwarzania danych oraz prezentacji informacji o procesach gospodarczych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P6S_WK_S2 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K1P_W08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ma wiedzę na temat objaśniania, interpretacji i stosowania podstawowych zasad rachunkowości finansowej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K1P_W09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  <w:bCs/>
              </w:rPr>
            </w:pPr>
            <w:r w:rsidRPr="00194C1B">
              <w:rPr>
                <w:rFonts w:ascii="Times New Roman" w:hAnsi="Times New Roman"/>
              </w:rPr>
              <w:t xml:space="preserve">ma wiedzę o normach i regułach (finansowych, prawnych, organizacyjnych, moralnych, etycznych) organizujących system finansowy i rządzących nimi prawidłowościach oraz </w:t>
            </w:r>
            <w:r w:rsidRPr="00194C1B">
              <w:rPr>
                <w:rFonts w:ascii="Times New Roman" w:hAnsi="Times New Roman"/>
              </w:rPr>
              <w:br/>
              <w:t>o ich źródłach, naturze, zmianach i sposobach działania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K1P_W10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  <w:bCs/>
              </w:rPr>
            </w:pPr>
            <w:r w:rsidRPr="00194C1B">
              <w:rPr>
                <w:rFonts w:ascii="Times New Roman" w:hAnsi="Times New Roman"/>
              </w:rPr>
              <w:t>ma wiedzę o kategoriach finansowych i zna metody ich badania umożliwiające zrozumienie natury zjawisk finansowych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K1P_W11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  <w:bCs/>
              </w:rPr>
            </w:pPr>
            <w:r w:rsidRPr="00194C1B">
              <w:rPr>
                <w:rFonts w:ascii="Times New Roman" w:hAnsi="Times New Roman"/>
              </w:rPr>
              <w:t>ma wiedzę o procesach zmian systemu finansowego oraz jego elementów, a także o przyczynach, przebiegu, skali i konsekwencjach tych zmian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P6S_WK_S1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K1P_W12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  <w:bCs/>
              </w:rPr>
            </w:pPr>
            <w:r w:rsidRPr="00194C1B">
              <w:rPr>
                <w:rFonts w:ascii="Times New Roman" w:hAnsi="Times New Roman"/>
              </w:rPr>
              <w:t xml:space="preserve">ma wiedzę o poglądach na temat funkcjonowania systemów </w:t>
            </w:r>
            <w:r w:rsidRPr="00194C1B">
              <w:rPr>
                <w:rFonts w:ascii="Times New Roman" w:hAnsi="Times New Roman"/>
              </w:rPr>
              <w:br/>
              <w:t>i instytucji finansowych, ich roli w gospodarce oraz o ich historycznej ewolucji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P6S_WK_S1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K1P_W13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  <w:bCs/>
              </w:rPr>
            </w:pPr>
            <w:r w:rsidRPr="00194C1B">
              <w:rPr>
                <w:rFonts w:ascii="Times New Roman" w:hAnsi="Times New Roman"/>
              </w:rPr>
              <w:t>zna i rozumie podstawowe pojęcia i zasady z zakresu ochrony własności przemysłowej i prawa autorskiego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P6S_WK_S3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K1P_W14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  <w:bCs/>
              </w:rPr>
            </w:pPr>
            <w:r w:rsidRPr="00194C1B">
              <w:rPr>
                <w:rFonts w:ascii="Times New Roman" w:hAnsi="Times New Roman"/>
              </w:rPr>
              <w:t>zna ogólne zasady tworzenia i rozwoju form indywidualnej przedsiębiorczości, wykorzystującej wiedzę z zakresu finansów i rachunkowości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P6S_WK_S2 P6S_WK_S3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K1P_W15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0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posiada wiedzę z zakresu innych nauk społecznych (socjolo</w:t>
            </w:r>
            <w:r w:rsidRPr="00194C1B">
              <w:rPr>
                <w:rFonts w:ascii="Times New Roman" w:hAnsi="Times New Roman"/>
              </w:rPr>
              <w:t xml:space="preserve">gii, psychologii, prawa, </w:t>
            </w:r>
            <w:r w:rsidRPr="00194C1B">
              <w:rPr>
                <w:rFonts w:ascii="Times New Roman" w:eastAsia="Times New Roman" w:hAnsi="Times New Roman"/>
              </w:rPr>
              <w:t>filozofii, zarządzania) i zna ich relacje do finansów, zorientowaną na zastosowania praktyczne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  <w:tr w:rsidR="00C54E5A" w:rsidRPr="00194C1B" w:rsidTr="00B749BF">
        <w:trPr>
          <w:trHeight w:val="331"/>
        </w:trPr>
        <w:tc>
          <w:tcPr>
            <w:tcW w:w="9601" w:type="dxa"/>
            <w:gridSpan w:val="3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K1P_U01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potrafi dokonać obserwacji i interpretacji procesów gospodarczych i zjawisk finansowych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 P6S_UW_S2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K1P_U02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potrafi wykorzystać podstawową wiedzę teoretyczną i pozyskiwać dane do analizowania konkretnych procesów gospodarczych i zjawisk finansowych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K1P_U03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  <w:spacing w:val="-1"/>
              </w:rPr>
            </w:pPr>
            <w:r w:rsidRPr="00194C1B">
              <w:rPr>
                <w:rFonts w:ascii="Times New Roman" w:hAnsi="Times New Roman"/>
              </w:rPr>
              <w:t>potrafi właściwie analizować przyczyny i przebieg konkretnych procesów gospodarczych i zjawisk finansowych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K1P_U04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potrafi prognozować skutki procesów gospodarczych i zjawisk finansowych z wykorzystaniem właściwych dla finansów i rachunkowości standardowych metod, technik i narzędzi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K1P_U05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prawidłowo posługuje się systemami normatywnymi oraz wybranymi normami i regułami (prawnymi, zawodowymi, moralnymi) w celu rozwiązania konkretnego zagadnienia </w:t>
            </w:r>
            <w:r w:rsidRPr="00194C1B">
              <w:rPr>
                <w:rFonts w:ascii="Times New Roman" w:hAnsi="Times New Roman"/>
              </w:rPr>
              <w:br/>
              <w:t>z zakresu finansów i rachunkowości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K1P_U06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wykorzystuje zdobytą wiedzę oraz nabyte umiejętności podczas praktyk zawodowych, umiejętności do rozstrzygania dylematów pojawiających się w pracy zawodowej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P6S_UO_S1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P6S_UO_S2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K1P_U07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analizuje proponowane rozwiązania konkretnych problemów finansowych i proponuje w tym zakresie odpowiednie rozstrzygnięcia oraz potrafi je wdrożyć w praktyce </w:t>
            </w:r>
            <w:r w:rsidRPr="00194C1B">
              <w:rPr>
                <w:rFonts w:ascii="Times New Roman" w:hAnsi="Times New Roman"/>
              </w:rPr>
              <w:lastRenderedPageBreak/>
              <w:t>gospodarczej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P6S_UW_S1 P6S_UW_S2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P6S_UO_S1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P6S_UO_S2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K1P_U08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potrafi wykorzystać rachunkowość i kategorie finansowe do podejmowania decyzji finansowych w praktyce gospodarczej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K1P_U09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posiada umiejętność rozpatrywania zjawisk finansowych na tle zjawisk społecznych oraz potrafi analizować relacje między zjawiskami finansowymi i zjawiskami społecznymi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K1P_U10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potrafi krytycznie oceniać społeczne i ekonomiczne konsekwencje decyzji finansowych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K1P_U11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posiada umiejętność przygotowania typowych prac pisemnych w języku polskim i obcym, dotyczących szczegółowych zagadnień z zakresu finansów i rachunkowości, z wykorzystaniem podstawowych ujęć teoretycznych, a także rożnych źródeł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P6S_UK_S3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K1P_U12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potrafi samodzielnie zdobywać wiedzę i rozwijać swoje profesjonalne umiejętności korzystając z różnych źródeł </w:t>
            </w:r>
            <w:r w:rsidRPr="00194C1B">
              <w:rPr>
                <w:rFonts w:ascii="Times New Roman" w:hAnsi="Times New Roman"/>
              </w:rPr>
              <w:br/>
              <w:t xml:space="preserve">i nowoczesnych technologii  oraz przygotowywać wystąpienia ustne w języku polskim i obcym, dotyczące wybranych problemów finansowych 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P6S_UU_S1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P6S_UO_S1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K1P_U13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ma umiejętności językowe w zakresie finansów i rachunkowości, zgodne z wymaganiami określonymi dla poziomu B2 Europejskiego Systemu Opisu Kształcenia Językowego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P6S_UK_S3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K1P_U14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potrafi korzystać z systemów informatycznych wspomagających procesy podejmowania decyzji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P6S_UO_S2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P6S_UU_S1</w:t>
            </w:r>
          </w:p>
        </w:tc>
      </w:tr>
      <w:tr w:rsidR="00C54E5A" w:rsidRPr="00194C1B" w:rsidTr="00B749BF">
        <w:trPr>
          <w:trHeight w:val="331"/>
        </w:trPr>
        <w:tc>
          <w:tcPr>
            <w:tcW w:w="9601" w:type="dxa"/>
            <w:gridSpan w:val="3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K1P_K01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</w:rPr>
              <w:t xml:space="preserve">ma świadomość poziomu swojej wiedzy i umiejętności, rozumie potrzebę ciągłego dokształcania się zawodowego </w:t>
            </w:r>
            <w:r w:rsidRPr="00194C1B">
              <w:rPr>
                <w:rFonts w:ascii="Times New Roman" w:hAnsi="Times New Roman"/>
              </w:rPr>
              <w:br/>
              <w:t>i rozwoju osobistego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P6S_KK_S1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P6S_KK_S2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K1P_K02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</w:rPr>
              <w:t>potrafi współdziałać i pracować w grupie, aktywnie uczestniczy w grupie przyjmując w niej rożne role, jest otwarty na współpracę i budowę relacji międzyludzkich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P6S_KK_S2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P6S_KO_S1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P6S_KO_S3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K1P_K03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</w:rPr>
              <w:t>potrafi odpowiednio określić priorytety służące realizacji określonego przez siebie lub innych zadania, konsekwentnie dąży do realizacji indywidualnych i zespołowych działań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P6S_KO_S1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P6S_KR_S1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K1P_K04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</w:rPr>
              <w:t xml:space="preserve">prawidłowo identyfikuje i rozstrzyga dylematy związane </w:t>
            </w:r>
            <w:r w:rsidRPr="00194C1B">
              <w:rPr>
                <w:rFonts w:ascii="Times New Roman" w:hAnsi="Times New Roman"/>
              </w:rPr>
              <w:br/>
              <w:t>z wykonywaniem zawodu, ma przekonanie o znaczeniu działania w sposób profesjonalny, postępuje zgodnie z zasadami etyki zawodowej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P6S_KR_S1</w:t>
            </w: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K1P_K05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docenia znaczenie posiadanej wiedzy dla utrzymania i rozwoju prawidłowych więzi w środowiskach społecznych, ma przekonanie o potrzebie podejmowania działań w przygotowaniu projektów społecznych, uwzględniając aspekty finansowe, ekonomiczne, ekologiczne i bezpieczeństwa pracy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P6S_KO_S1 P6S_KO_S2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K1P_K06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dokonuje samooceny własnych kompetencji, potrafi uzupełniać i doskonalić nabytą wiedzę i umiejętności z zakresu finansów, wyznacza kierunki własnego rozwoju i kształcenia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P6S_KK_S1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P6S_KK_S2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  <w:tr w:rsidR="00C54E5A" w:rsidRPr="00194C1B" w:rsidTr="00B749BF">
        <w:trPr>
          <w:trHeight w:val="331"/>
        </w:trPr>
        <w:tc>
          <w:tcPr>
            <w:tcW w:w="1886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K1P_K07</w:t>
            </w:r>
          </w:p>
        </w:tc>
        <w:tc>
          <w:tcPr>
            <w:tcW w:w="6010" w:type="dxa"/>
          </w:tcPr>
          <w:p w:rsidR="00C54E5A" w:rsidRPr="00194C1B" w:rsidRDefault="00C54E5A" w:rsidP="00592F86">
            <w:pPr>
              <w:ind w:left="155" w:right="172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potrafi wykorzystać wiedzę teoretyczną i praktyczną, z zakresu finansów i rachunkowości, do działań kreatywnych </w:t>
            </w:r>
            <w:r w:rsidRPr="00194C1B">
              <w:rPr>
                <w:rFonts w:ascii="Times New Roman" w:hAnsi="Times New Roman"/>
              </w:rPr>
              <w:br/>
              <w:t>i przedsiębiorczych</w:t>
            </w:r>
          </w:p>
        </w:tc>
        <w:tc>
          <w:tcPr>
            <w:tcW w:w="1705" w:type="dxa"/>
          </w:tcPr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P6S_KK_S2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P6S_KO_S3</w:t>
            </w:r>
          </w:p>
          <w:p w:rsidR="00C54E5A" w:rsidRPr="00194C1B" w:rsidRDefault="00C54E5A" w:rsidP="00592F86">
            <w:pPr>
              <w:rPr>
                <w:rFonts w:ascii="Times New Roman" w:hAnsi="Times New Roman"/>
              </w:rPr>
            </w:pPr>
          </w:p>
        </w:tc>
      </w:tr>
    </w:tbl>
    <w:p w:rsidR="00C54E5A" w:rsidRPr="00194C1B" w:rsidRDefault="00C54E5A" w:rsidP="00C54E5A">
      <w:pPr>
        <w:jc w:val="both"/>
        <w:rPr>
          <w:rFonts w:ascii="Times New Roman" w:hAnsi="Times New Roman"/>
          <w:b/>
        </w:rPr>
      </w:pPr>
    </w:p>
    <w:p w:rsidR="00C54E5A" w:rsidRPr="00194C1B" w:rsidRDefault="00C54E5A" w:rsidP="00B749BF">
      <w:pPr>
        <w:rPr>
          <w:rFonts w:ascii="Times New Roman" w:hAnsi="Times New Roman"/>
          <w:b/>
          <w:sz w:val="24"/>
          <w:szCs w:val="24"/>
        </w:rPr>
      </w:pPr>
      <w:bookmarkStart w:id="1" w:name="_Hlk9938281"/>
      <w:r w:rsidRPr="00194C1B">
        <w:rPr>
          <w:rFonts w:ascii="Times New Roman" w:hAnsi="Times New Roman"/>
          <w:b/>
          <w:sz w:val="24"/>
          <w:szCs w:val="24"/>
        </w:rPr>
        <w:t xml:space="preserve">Tabela pokrycia </w:t>
      </w:r>
      <w:r w:rsidRPr="00194C1B">
        <w:rPr>
          <w:rFonts w:ascii="Times New Roman" w:hAnsi="Times New Roman"/>
          <w:b/>
        </w:rPr>
        <w:t xml:space="preserve">charakterystyk drugiego stopnia efektów uczenia się dla kwalifikacji </w:t>
      </w:r>
      <w:r w:rsidRPr="00194C1B">
        <w:rPr>
          <w:rFonts w:ascii="Times New Roman" w:hAnsi="Times New Roman"/>
          <w:b/>
        </w:rPr>
        <w:br/>
        <w:t xml:space="preserve">na poziomie 6 PRK w dziedzinie nauk społecznych, dyscyplinie naukowej ekonomia i finanse, profil praktyczny  </w:t>
      </w:r>
      <w:r w:rsidRPr="00194C1B">
        <w:rPr>
          <w:rFonts w:ascii="Times New Roman" w:hAnsi="Times New Roman"/>
          <w:b/>
          <w:sz w:val="24"/>
          <w:szCs w:val="24"/>
        </w:rPr>
        <w:t>przez kierunkowe efekty kształcenia</w:t>
      </w:r>
      <w:r w:rsidRPr="00194C1B">
        <w:rPr>
          <w:rFonts w:ascii="Times New Roman" w:hAnsi="Times New Roman"/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6378"/>
        <w:gridCol w:w="1560"/>
      </w:tblGrid>
      <w:tr w:rsidR="00C54E5A" w:rsidRPr="00194C1B" w:rsidTr="00592F86">
        <w:tc>
          <w:tcPr>
            <w:tcW w:w="1668" w:type="dxa"/>
          </w:tcPr>
          <w:bookmarkEnd w:id="1"/>
          <w:p w:rsidR="00C54E5A" w:rsidRPr="00194C1B" w:rsidRDefault="00C54E5A" w:rsidP="00D674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>Symbol</w:t>
            </w:r>
          </w:p>
          <w:p w:rsidR="00C54E5A" w:rsidRPr="00194C1B" w:rsidRDefault="00C54E5A" w:rsidP="00D67495">
            <w:pPr>
              <w:spacing w:after="0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b/>
              </w:rPr>
              <w:t xml:space="preserve">charakterystyk drugiego stopnia efektów uczenia się 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 xml:space="preserve">Charakterystyki drugiego stopnia efektów uczenia się dla kwalifikacji na poziomie 6 PRK w dziedzinie nauk społecznych, dyscyplinie naukowej ekonomia i finanse, </w:t>
            </w:r>
          </w:p>
          <w:p w:rsidR="00C54E5A" w:rsidRPr="00194C1B" w:rsidRDefault="00C54E5A" w:rsidP="00592F86">
            <w:pPr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 xml:space="preserve">profil praktyczny  </w:t>
            </w:r>
          </w:p>
        </w:tc>
        <w:tc>
          <w:tcPr>
            <w:tcW w:w="1560" w:type="dxa"/>
          </w:tcPr>
          <w:p w:rsidR="00C54E5A" w:rsidRPr="00D67495" w:rsidRDefault="00C54E5A" w:rsidP="0059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495">
              <w:rPr>
                <w:rFonts w:ascii="Times New Roman" w:hAnsi="Times New Roman"/>
                <w:b/>
                <w:sz w:val="20"/>
                <w:szCs w:val="20"/>
              </w:rPr>
              <w:t>Symbole</w:t>
            </w:r>
          </w:p>
          <w:p w:rsidR="00C54E5A" w:rsidRPr="00D67495" w:rsidRDefault="00C54E5A" w:rsidP="0059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495">
              <w:rPr>
                <w:rFonts w:ascii="Times New Roman" w:hAnsi="Times New Roman"/>
                <w:b/>
                <w:sz w:val="20"/>
                <w:szCs w:val="20"/>
              </w:rPr>
              <w:t>kierunkowych</w:t>
            </w:r>
          </w:p>
          <w:p w:rsidR="00C54E5A" w:rsidRPr="00D67495" w:rsidRDefault="00C54E5A" w:rsidP="00592F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495">
              <w:rPr>
                <w:rFonts w:ascii="Times New Roman" w:hAnsi="Times New Roman"/>
                <w:b/>
                <w:sz w:val="20"/>
                <w:szCs w:val="20"/>
              </w:rPr>
              <w:t>efektów</w:t>
            </w:r>
          </w:p>
          <w:p w:rsidR="00C54E5A" w:rsidRPr="00194C1B" w:rsidRDefault="00C54E5A" w:rsidP="00592F86">
            <w:pPr>
              <w:jc w:val="center"/>
              <w:rPr>
                <w:rFonts w:ascii="Times New Roman" w:hAnsi="Times New Roman"/>
              </w:rPr>
            </w:pPr>
            <w:r w:rsidRPr="00D67495">
              <w:rPr>
                <w:rFonts w:ascii="Times New Roman" w:hAnsi="Times New Roman"/>
                <w:b/>
                <w:sz w:val="20"/>
                <w:szCs w:val="20"/>
              </w:rPr>
              <w:t xml:space="preserve"> kształcenia</w:t>
            </w:r>
          </w:p>
        </w:tc>
      </w:tr>
      <w:tr w:rsidR="00C54E5A" w:rsidRPr="00194C1B" w:rsidTr="00592F86">
        <w:tblPrEx>
          <w:tblLook w:val="04A0"/>
        </w:tblPrEx>
        <w:trPr>
          <w:trHeight w:val="307"/>
        </w:trPr>
        <w:tc>
          <w:tcPr>
            <w:tcW w:w="9606" w:type="dxa"/>
            <w:gridSpan w:val="3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  <w:b/>
              </w:rPr>
              <w:t xml:space="preserve">Wiedza / </w:t>
            </w:r>
            <w:r w:rsidRPr="00194C1B">
              <w:rPr>
                <w:rFonts w:ascii="Times New Roman" w:hAnsi="Times New Roman"/>
              </w:rPr>
              <w:t>absolwent zna i rozumie:</w:t>
            </w:r>
          </w:p>
        </w:tc>
      </w:tr>
      <w:tr w:rsidR="00C54E5A" w:rsidRPr="00194C1B" w:rsidTr="00592F86">
        <w:tblPrEx>
          <w:tblLook w:val="04A0"/>
        </w:tblPrEx>
        <w:trPr>
          <w:trHeight w:val="307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P6S_WG_S1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 xml:space="preserve">w zaawansowanym stopniu – wybrane fakty, obiekty </w:t>
            </w:r>
            <w:r w:rsidRPr="00194C1B">
              <w:rPr>
                <w:rFonts w:ascii="Times New Roman" w:eastAsia="Times New Roman" w:hAnsi="Times New Roman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również zastosowania praktyczne tej wiedzy w działalności zawodowej związanej z ich kierunkiem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K1P_W01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K1P_W02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K1P_W03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K1P_W04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K1P_W05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K1P_W06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K1P_W07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K1P_W08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K1P_W10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K1P_W11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K1P_W12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K1P_W15</w:t>
            </w:r>
          </w:p>
        </w:tc>
      </w:tr>
      <w:tr w:rsidR="00C54E5A" w:rsidRPr="00194C1B" w:rsidTr="00592F86">
        <w:tblPrEx>
          <w:tblLook w:val="04A0"/>
        </w:tblPrEx>
        <w:trPr>
          <w:trHeight w:val="307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P6S_WK_S1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fundamentalne dylematy współczesnej cywilizacji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K1P_W02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K1P_W03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K1P_W04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K1P_W05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K1P_W09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K1P_W11</w:t>
            </w:r>
          </w:p>
          <w:p w:rsidR="00C54E5A" w:rsidRPr="00194C1B" w:rsidRDefault="00C54E5A" w:rsidP="00D67495">
            <w:pPr>
              <w:spacing w:after="120"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K1P_W12</w:t>
            </w:r>
          </w:p>
        </w:tc>
      </w:tr>
      <w:tr w:rsidR="00C54E5A" w:rsidRPr="00194C1B" w:rsidTr="00592F86">
        <w:tblPrEx>
          <w:tblLook w:val="04A0"/>
        </w:tblPrEx>
        <w:trPr>
          <w:trHeight w:val="307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P6S_WK_S2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podstawowe ekonomiczne, prawne, etyczne i inne uwarunkowania różnych rodzajów działalności zawodowej związanej z kierunkiem studiów, w tym podstawowe pojęcia i zasady z zakresu ochrony własności przemysłowej i prawa</w:t>
            </w:r>
            <w:r w:rsidRPr="00194C1B">
              <w:rPr>
                <w:rFonts w:ascii="Times New Roman" w:hAnsi="Times New Roman"/>
              </w:rPr>
              <w:t xml:space="preserve"> autorskiego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K1P_W07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K1P_W08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K1P_W09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K1P_W10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K1P_W13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K1P_W14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K1P_W15</w:t>
            </w:r>
          </w:p>
        </w:tc>
      </w:tr>
      <w:tr w:rsidR="00C54E5A" w:rsidRPr="00194C1B" w:rsidTr="00592F86">
        <w:tblPrEx>
          <w:tblLook w:val="04A0"/>
        </w:tblPrEx>
        <w:trPr>
          <w:trHeight w:val="307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P6S_WK_S3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 xml:space="preserve">podstawowe zasady tworzenia i rozwoju różnych form przedsiębiorczości 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K1P_W13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K1P_W14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9606" w:type="dxa"/>
            <w:gridSpan w:val="3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b/>
              </w:rPr>
              <w:t xml:space="preserve">Umiejętności / </w:t>
            </w:r>
            <w:r w:rsidRPr="00194C1B">
              <w:rPr>
                <w:rFonts w:ascii="Times New Roman" w:hAnsi="Times New Roman"/>
              </w:rPr>
              <w:t>absolwent potrafi: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P6S_UW_S1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 xml:space="preserve">wykorzystywać posiadaną wiedzę – formułować i rozwiązywać złożone i nietypowe problemy oraz wykonywać zadania w warunkach nie w pełni przewidywalnych przez: </w:t>
            </w:r>
          </w:p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− właściwy dobór źródeł oraz informacji z nich pochodzących, dokonywanie oceny, krytycznej analizy i syntezy tych informacji,</w:t>
            </w:r>
          </w:p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 xml:space="preserve">− dobór oraz stosowanie właściwych metod i narzędzi, </w:t>
            </w:r>
            <w:r w:rsidRPr="00194C1B">
              <w:rPr>
                <w:rFonts w:ascii="Times New Roman" w:eastAsia="Times New Roman" w:hAnsi="Times New Roman"/>
              </w:rPr>
              <w:br/>
              <w:t xml:space="preserve">w tym zaawansowanych technik </w:t>
            </w:r>
            <w:proofErr w:type="spellStart"/>
            <w:r w:rsidRPr="00194C1B">
              <w:rPr>
                <w:rFonts w:ascii="Times New Roman" w:eastAsia="Times New Roman" w:hAnsi="Times New Roman"/>
              </w:rPr>
              <w:t>informacyjno–komunikacyjnych</w:t>
            </w:r>
            <w:proofErr w:type="spellEnd"/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K1P_U01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K1P_U02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K1P_U03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K1P_U04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K1P_U05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K1P_U06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K1P_U07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K1P_U08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K1P_U09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K1P_U10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K1P_U11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K1P_U14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lastRenderedPageBreak/>
              <w:t>P6S_UW_S2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 xml:space="preserve">wykorzystywać posiadaną wiedzę </w:t>
            </w:r>
          </w:p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 xml:space="preserve">- formułować i rozwiązywać problemy oraz wykonywać zadania typowe dla działalności zawodowej związanej z kierunkiem studiów 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K1P_U01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K1P_U02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K1P_U03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K1P_U04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K1P_U05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K1P_U06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K1P_U07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K1P_U08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K1P_U09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K1P_U10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K1P_U11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P6S_UK_S1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komunikować się otoczeniem z użyciem specjalistycznej terminologii</w:t>
            </w:r>
            <w:r w:rsidRPr="00194C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K1P_U11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K1P_U12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K1P_U13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K1P_U14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P6S_UK_S2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brać udział w debacie – przedstawiać i oceniać różne opinie i stanowiska oraz dyskutować o nich</w:t>
            </w:r>
            <w:r w:rsidRPr="00194C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K1P_U12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K1P_U13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P6S_UK_S3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posługiwać się językiem obcym na poziomie B2 Europejskiego Systemu Opisu Kształcenia Językowego 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K1P_U11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K1P_U13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P6S_UO_S1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planować i organizować pracę indywidualną oraz w zespole</w:t>
            </w:r>
            <w:r w:rsidRPr="00194C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K1P_U06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K1P_U07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K1P_U12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P6S_UO_S2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współdziałać z innymi osobami w ramach prac zespołowych (także o charakterze interdyscyplinarnym)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K1P_U06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K1P_U07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K1P_U14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P6S_UU_S1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samodzielnie planować i realizować własne uczenie się przez całe życie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K1P_U12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K1P_U14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9606" w:type="dxa"/>
            <w:gridSpan w:val="3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  <w:b/>
              </w:rPr>
              <w:lastRenderedPageBreak/>
              <w:t>Kompetencje społeczne /</w:t>
            </w:r>
            <w:r w:rsidRPr="00194C1B">
              <w:rPr>
                <w:rFonts w:ascii="Times New Roman" w:hAnsi="Times New Roman"/>
              </w:rPr>
              <w:t xml:space="preserve"> absolwent jest gotów do: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P6S_KK_S1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krytycznej oceny posiadanej wiedzy</w:t>
            </w:r>
            <w:r w:rsidRPr="00194C1B">
              <w:rPr>
                <w:rFonts w:ascii="Times New Roman" w:hAnsi="Times New Roman"/>
              </w:rPr>
              <w:t xml:space="preserve"> i odbieranych treści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K1P_K01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K1P_K06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P6S_KK_S2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uznawania znaczenia wiedzy w rozwiązywaniu problemów</w:t>
            </w:r>
          </w:p>
          <w:p w:rsidR="00C54E5A" w:rsidRPr="00194C1B" w:rsidRDefault="00C54E5A" w:rsidP="00592F86">
            <w:pPr>
              <w:tabs>
                <w:tab w:val="left" w:pos="260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poznawczych i praktycznych</w:t>
            </w:r>
            <w:r w:rsidRPr="00194C1B">
              <w:rPr>
                <w:rFonts w:ascii="Times New Roman" w:hAnsi="Times New Roman"/>
              </w:rPr>
              <w:t xml:space="preserve"> oraz zasięgania opinii ekspertów w przypadku trudności z samodzielnym rozwiązaniem problemu 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K1P_K01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K1P_K02</w:t>
            </w:r>
            <w:r w:rsidRPr="00194C1B">
              <w:rPr>
                <w:rFonts w:ascii="Times New Roman" w:hAnsi="Times New Roman"/>
              </w:rPr>
              <w:br/>
              <w:t>K1P_K06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K1P_K07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P6S_KO_S1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wypełniania zobowiązań społecznych, współorganizowania działalności na rzecz środowiska społecznego</w:t>
            </w:r>
            <w:r w:rsidRPr="00194C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K1P_K02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K1P_K03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K1P_K05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P6S_KO_S2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 xml:space="preserve">inicjowania działań na rzecz interesu publicznego 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K1P_K05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P6S_KO_S3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94C1B">
              <w:rPr>
                <w:rFonts w:ascii="Times New Roman" w:hAnsi="Times New Roman"/>
              </w:rPr>
              <w:t>myślenia i działania w sposób przedsiębiorczy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K1P_K02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K1P_K07</w:t>
            </w:r>
          </w:p>
        </w:tc>
      </w:tr>
      <w:tr w:rsidR="00C54E5A" w:rsidRPr="00194C1B" w:rsidTr="00592F86">
        <w:tblPrEx>
          <w:tblLook w:val="04A0"/>
        </w:tblPrEx>
        <w:trPr>
          <w:trHeight w:val="331"/>
        </w:trPr>
        <w:tc>
          <w:tcPr>
            <w:tcW w:w="1668" w:type="dxa"/>
            <w:vAlign w:val="center"/>
          </w:tcPr>
          <w:p w:rsidR="00C54E5A" w:rsidRPr="00194C1B" w:rsidRDefault="00C54E5A" w:rsidP="00592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P6S_KR_S1</w:t>
            </w:r>
          </w:p>
        </w:tc>
        <w:tc>
          <w:tcPr>
            <w:tcW w:w="6378" w:type="dxa"/>
          </w:tcPr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odpowiedzialnego pełnienia ról zawodowych, w tym:</w:t>
            </w:r>
          </w:p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 xml:space="preserve">- przestrzegania zasad etyki zawodowej i wymagania tego od innych, </w:t>
            </w:r>
          </w:p>
          <w:p w:rsidR="00C54E5A" w:rsidRPr="00194C1B" w:rsidRDefault="00C54E5A" w:rsidP="00592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94C1B">
              <w:rPr>
                <w:rFonts w:ascii="Times New Roman" w:eastAsia="Times New Roman" w:hAnsi="Times New Roman"/>
              </w:rPr>
              <w:t>- dbałości o dorobek i tradycje zawodu</w:t>
            </w:r>
          </w:p>
        </w:tc>
        <w:tc>
          <w:tcPr>
            <w:tcW w:w="1560" w:type="dxa"/>
            <w:vAlign w:val="center"/>
          </w:tcPr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K1P_K03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  <w:r w:rsidRPr="00194C1B">
              <w:rPr>
                <w:rFonts w:ascii="Times New Roman" w:hAnsi="Times New Roman"/>
              </w:rPr>
              <w:t>K1P_K04</w:t>
            </w:r>
          </w:p>
          <w:p w:rsidR="00C54E5A" w:rsidRPr="00194C1B" w:rsidRDefault="00C54E5A" w:rsidP="00592F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749BF" w:rsidRPr="00194C1B" w:rsidRDefault="00B749BF" w:rsidP="00B749BF">
      <w:pPr>
        <w:spacing w:line="240" w:lineRule="auto"/>
        <w:jc w:val="both"/>
        <w:rPr>
          <w:rFonts w:ascii="Times New Roman" w:hAnsi="Times New Roman"/>
          <w:b/>
        </w:rPr>
      </w:pPr>
      <w:r w:rsidRPr="00194C1B">
        <w:rPr>
          <w:rFonts w:ascii="Times New Roman" w:hAnsi="Times New Roman"/>
          <w:b/>
        </w:rPr>
        <w:t>Objaśnienia:</w:t>
      </w:r>
    </w:p>
    <w:p w:rsidR="00B749BF" w:rsidRPr="00194C1B" w:rsidRDefault="00B749BF" w:rsidP="00B749B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K1P_W01</w:t>
      </w:r>
      <w:r w:rsidRPr="00194C1B">
        <w:rPr>
          <w:rFonts w:ascii="Times New Roman" w:hAnsi="Times New Roman"/>
        </w:rPr>
        <w:t xml:space="preserve"> – symbol efektów kierunkowych składa się z dwóch członów i siedmiu znaków z których:</w:t>
      </w:r>
    </w:p>
    <w:p w:rsidR="00B749BF" w:rsidRPr="00194C1B" w:rsidRDefault="00B749BF" w:rsidP="00B749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 xml:space="preserve">pierwszy znak oznacza efekty kierunkowe – </w:t>
      </w:r>
      <w:r w:rsidRPr="00194C1B">
        <w:rPr>
          <w:rFonts w:ascii="Times New Roman" w:hAnsi="Times New Roman"/>
          <w:b/>
        </w:rPr>
        <w:t>K</w:t>
      </w:r>
      <w:r w:rsidRPr="00194C1B">
        <w:rPr>
          <w:rFonts w:ascii="Times New Roman" w:hAnsi="Times New Roman"/>
        </w:rPr>
        <w:t>;</w:t>
      </w:r>
    </w:p>
    <w:p w:rsidR="00B749BF" w:rsidRPr="00194C1B" w:rsidRDefault="00B749BF" w:rsidP="00B749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>drugi znak oznacza poziom studiów:</w:t>
      </w:r>
    </w:p>
    <w:p w:rsidR="00B749BF" w:rsidRPr="00194C1B" w:rsidRDefault="00B749BF" w:rsidP="00B749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 xml:space="preserve">1 </w:t>
      </w:r>
      <w:r w:rsidRPr="00194C1B">
        <w:rPr>
          <w:rFonts w:ascii="Times New Roman" w:hAnsi="Times New Roman"/>
        </w:rPr>
        <w:t>– studia pierwszego stopnia</w:t>
      </w:r>
    </w:p>
    <w:p w:rsidR="00B749BF" w:rsidRPr="00194C1B" w:rsidRDefault="00B749BF" w:rsidP="00B749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 xml:space="preserve">2 </w:t>
      </w:r>
      <w:r w:rsidRPr="00194C1B">
        <w:rPr>
          <w:rFonts w:ascii="Times New Roman" w:hAnsi="Times New Roman"/>
        </w:rPr>
        <w:t>– studia drugiego stopnia</w:t>
      </w:r>
    </w:p>
    <w:p w:rsidR="00B749BF" w:rsidRPr="00194C1B" w:rsidRDefault="00B749BF" w:rsidP="00B749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J</w:t>
      </w:r>
      <w:r w:rsidRPr="00194C1B">
        <w:rPr>
          <w:rFonts w:ascii="Times New Roman" w:hAnsi="Times New Roman"/>
        </w:rPr>
        <w:t xml:space="preserve"> – jednolite studia magisterskie</w:t>
      </w:r>
    </w:p>
    <w:p w:rsidR="00B749BF" w:rsidRPr="00194C1B" w:rsidRDefault="00B749BF" w:rsidP="00B749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>trzeci znak oznacza profil studiów:</w:t>
      </w:r>
    </w:p>
    <w:p w:rsidR="00B749BF" w:rsidRPr="00194C1B" w:rsidRDefault="00B749BF" w:rsidP="00B749BF">
      <w:pPr>
        <w:numPr>
          <w:ilvl w:val="0"/>
          <w:numId w:val="23"/>
        </w:numPr>
        <w:tabs>
          <w:tab w:val="clear" w:pos="2844"/>
          <w:tab w:val="num" w:pos="2160"/>
        </w:tabs>
        <w:spacing w:after="0" w:line="240" w:lineRule="auto"/>
        <w:ind w:hanging="1044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A</w:t>
      </w:r>
      <w:r w:rsidRPr="00194C1B">
        <w:rPr>
          <w:rFonts w:ascii="Times New Roman" w:hAnsi="Times New Roman"/>
        </w:rPr>
        <w:t xml:space="preserve"> – studia o profilu akademicki</w:t>
      </w:r>
    </w:p>
    <w:p w:rsidR="00B749BF" w:rsidRPr="00194C1B" w:rsidRDefault="00B749BF" w:rsidP="00B749BF">
      <w:pPr>
        <w:numPr>
          <w:ilvl w:val="0"/>
          <w:numId w:val="23"/>
        </w:numPr>
        <w:tabs>
          <w:tab w:val="clear" w:pos="2844"/>
          <w:tab w:val="num" w:pos="2160"/>
        </w:tabs>
        <w:spacing w:after="0" w:line="240" w:lineRule="auto"/>
        <w:ind w:hanging="1044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P</w:t>
      </w:r>
      <w:r w:rsidRPr="00194C1B">
        <w:rPr>
          <w:rFonts w:ascii="Times New Roman" w:hAnsi="Times New Roman"/>
        </w:rPr>
        <w:t xml:space="preserve"> – studia o profilu praktycznym</w:t>
      </w:r>
    </w:p>
    <w:p w:rsidR="00B749BF" w:rsidRPr="00194C1B" w:rsidRDefault="00B749BF" w:rsidP="00B749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 xml:space="preserve">czwarty znak stanowi </w:t>
      </w:r>
      <w:proofErr w:type="spellStart"/>
      <w:r w:rsidRPr="00194C1B">
        <w:rPr>
          <w:rFonts w:ascii="Times New Roman" w:hAnsi="Times New Roman"/>
          <w:bCs/>
          <w:shd w:val="clear" w:color="auto" w:fill="FFFFFF"/>
        </w:rPr>
        <w:t>podkreślnik</w:t>
      </w:r>
      <w:proofErr w:type="spellEnd"/>
      <w:r w:rsidRPr="00194C1B">
        <w:rPr>
          <w:rFonts w:ascii="Times New Roman" w:hAnsi="Times New Roman"/>
          <w:bCs/>
          <w:shd w:val="clear" w:color="auto" w:fill="FFFFFF"/>
        </w:rPr>
        <w:t>;</w:t>
      </w:r>
    </w:p>
    <w:p w:rsidR="00B749BF" w:rsidRPr="00194C1B" w:rsidRDefault="00B749BF" w:rsidP="00B749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>piąty znak oznacza kategorię efektów (</w:t>
      </w:r>
      <w:r w:rsidRPr="00194C1B">
        <w:rPr>
          <w:rFonts w:ascii="Times New Roman" w:hAnsi="Times New Roman"/>
          <w:b/>
        </w:rPr>
        <w:t>W</w:t>
      </w:r>
      <w:r w:rsidRPr="00194C1B">
        <w:rPr>
          <w:rFonts w:ascii="Times New Roman" w:hAnsi="Times New Roman"/>
        </w:rPr>
        <w:t xml:space="preserve"> – wiedza, </w:t>
      </w:r>
      <w:r w:rsidRPr="00194C1B">
        <w:rPr>
          <w:rFonts w:ascii="Times New Roman" w:hAnsi="Times New Roman"/>
          <w:b/>
        </w:rPr>
        <w:t>U</w:t>
      </w:r>
      <w:r w:rsidRPr="00194C1B">
        <w:rPr>
          <w:rFonts w:ascii="Times New Roman" w:hAnsi="Times New Roman"/>
        </w:rPr>
        <w:t xml:space="preserve"> – umiejętności, </w:t>
      </w:r>
      <w:r w:rsidRPr="00194C1B">
        <w:rPr>
          <w:rFonts w:ascii="Times New Roman" w:hAnsi="Times New Roman"/>
          <w:b/>
        </w:rPr>
        <w:t>K</w:t>
      </w:r>
      <w:r w:rsidRPr="00194C1B">
        <w:rPr>
          <w:rFonts w:ascii="Times New Roman" w:hAnsi="Times New Roman"/>
        </w:rPr>
        <w:t xml:space="preserve"> </w:t>
      </w:r>
      <w:r w:rsidRPr="00194C1B">
        <w:rPr>
          <w:rFonts w:ascii="Times New Roman" w:hAnsi="Times New Roman"/>
          <w:bCs/>
          <w:shd w:val="clear" w:color="auto" w:fill="FFFFFF"/>
        </w:rPr>
        <w:t xml:space="preserve"> - kompetencje społeczne);</w:t>
      </w:r>
    </w:p>
    <w:p w:rsidR="00B749BF" w:rsidRPr="00194C1B" w:rsidRDefault="00B749BF" w:rsidP="00B749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>szósty i siódmy znak stanowi kolejny numer efektu.</w:t>
      </w:r>
    </w:p>
    <w:p w:rsidR="00B749BF" w:rsidRPr="00194C1B" w:rsidRDefault="00B749BF" w:rsidP="00B749B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P6S_WG_S1</w:t>
      </w:r>
      <w:r w:rsidRPr="00194C1B">
        <w:rPr>
          <w:rFonts w:ascii="Times New Roman" w:hAnsi="Times New Roman"/>
        </w:rPr>
        <w:t xml:space="preserve"> – symbol określający odniesienie do ogólnych efektów </w:t>
      </w:r>
      <w:proofErr w:type="spellStart"/>
      <w:r>
        <w:rPr>
          <w:rFonts w:ascii="Times New Roman" w:hAnsi="Times New Roman"/>
        </w:rPr>
        <w:t>uczekia</w:t>
      </w:r>
      <w:proofErr w:type="spellEnd"/>
      <w:r>
        <w:rPr>
          <w:rFonts w:ascii="Times New Roman" w:hAnsi="Times New Roman"/>
        </w:rPr>
        <w:t xml:space="preserve"> się</w:t>
      </w:r>
      <w:r w:rsidRPr="00194C1B">
        <w:rPr>
          <w:rFonts w:ascii="Times New Roman" w:hAnsi="Times New Roman"/>
        </w:rPr>
        <w:t xml:space="preserve"> określonych zgodnie z charakterystyką drugiego stopnia efektów uczenia się dla kwalifikacji na poziomie 6-8 Polskiej Ramy Kwalifikacji, składa się z trzech członów i dziewięciu znaków z których:</w:t>
      </w:r>
    </w:p>
    <w:p w:rsidR="00B749BF" w:rsidRPr="00194C1B" w:rsidRDefault="00B749BF" w:rsidP="00B749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>dwa pierwsze znaki oznaczają poziom Polskiej Ramy Kwalifikacji (</w:t>
      </w:r>
      <w:r w:rsidRPr="00194C1B">
        <w:rPr>
          <w:rFonts w:ascii="Times New Roman" w:hAnsi="Times New Roman"/>
          <w:b/>
        </w:rPr>
        <w:t>P6</w:t>
      </w:r>
      <w:r w:rsidRPr="00194C1B">
        <w:rPr>
          <w:rFonts w:ascii="Times New Roman" w:hAnsi="Times New Roman"/>
        </w:rPr>
        <w:t xml:space="preserve"> – poziom 6);</w:t>
      </w:r>
    </w:p>
    <w:p w:rsidR="00B749BF" w:rsidRPr="00194C1B" w:rsidRDefault="00B749BF" w:rsidP="00B749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>trzeci znak oznacza rodzaj kształcenia (</w:t>
      </w:r>
      <w:r w:rsidRPr="00194C1B">
        <w:rPr>
          <w:rFonts w:ascii="Times New Roman" w:hAnsi="Times New Roman"/>
          <w:b/>
        </w:rPr>
        <w:t>S</w:t>
      </w:r>
      <w:r w:rsidRPr="00194C1B">
        <w:rPr>
          <w:rFonts w:ascii="Times New Roman" w:hAnsi="Times New Roman"/>
        </w:rPr>
        <w:t>-studia);</w:t>
      </w:r>
    </w:p>
    <w:p w:rsidR="00B749BF" w:rsidRPr="00194C1B" w:rsidRDefault="00B749BF" w:rsidP="00B749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194C1B">
        <w:rPr>
          <w:rFonts w:ascii="Times New Roman" w:hAnsi="Times New Roman"/>
        </w:rPr>
        <w:t xml:space="preserve">czwarty i siódmy znak stanowi </w:t>
      </w:r>
      <w:proofErr w:type="spellStart"/>
      <w:r w:rsidRPr="00194C1B">
        <w:rPr>
          <w:rFonts w:ascii="Times New Roman" w:hAnsi="Times New Roman"/>
          <w:bCs/>
          <w:shd w:val="clear" w:color="auto" w:fill="FFFFFF"/>
        </w:rPr>
        <w:t>podkreślnik</w:t>
      </w:r>
      <w:proofErr w:type="spellEnd"/>
      <w:r w:rsidRPr="00194C1B">
        <w:rPr>
          <w:rFonts w:ascii="Times New Roman" w:hAnsi="Times New Roman"/>
          <w:bCs/>
          <w:shd w:val="clear" w:color="auto" w:fill="FFFFFF"/>
        </w:rPr>
        <w:t>;</w:t>
      </w:r>
    </w:p>
    <w:p w:rsidR="00B749BF" w:rsidRPr="00194C1B" w:rsidRDefault="00B749BF" w:rsidP="00B749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>piąty znak oznacza ogólną kategorię charakterystyki kwalifikacji, w którym:</w:t>
      </w:r>
    </w:p>
    <w:p w:rsidR="00B749BF" w:rsidRPr="00194C1B" w:rsidRDefault="00B749BF" w:rsidP="00B749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W</w:t>
      </w:r>
      <w:r w:rsidRPr="00194C1B">
        <w:rPr>
          <w:rFonts w:ascii="Times New Roman" w:hAnsi="Times New Roman"/>
        </w:rPr>
        <w:t xml:space="preserve"> – Wiedza: absolwent zna i rozumie;</w:t>
      </w:r>
    </w:p>
    <w:p w:rsidR="00B749BF" w:rsidRPr="00194C1B" w:rsidRDefault="00B749BF" w:rsidP="00B749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U</w:t>
      </w:r>
      <w:r w:rsidRPr="00194C1B">
        <w:rPr>
          <w:rFonts w:ascii="Times New Roman" w:hAnsi="Times New Roman"/>
        </w:rPr>
        <w:t xml:space="preserve"> – Umiejętności, absolwent potrafi;</w:t>
      </w:r>
    </w:p>
    <w:p w:rsidR="00B749BF" w:rsidRPr="00194C1B" w:rsidRDefault="00B749BF" w:rsidP="00B749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K</w:t>
      </w:r>
      <w:r w:rsidRPr="00194C1B">
        <w:rPr>
          <w:rFonts w:ascii="Times New Roman" w:hAnsi="Times New Roman"/>
        </w:rPr>
        <w:t xml:space="preserve"> </w:t>
      </w:r>
      <w:r w:rsidRPr="00194C1B">
        <w:rPr>
          <w:rFonts w:ascii="Times New Roman" w:hAnsi="Times New Roman"/>
          <w:bCs/>
          <w:shd w:val="clear" w:color="auto" w:fill="FFFFFF"/>
        </w:rPr>
        <w:t xml:space="preserve"> - </w:t>
      </w:r>
      <w:r w:rsidRPr="00194C1B">
        <w:rPr>
          <w:rFonts w:ascii="Times New Roman" w:hAnsi="Times New Roman"/>
        </w:rPr>
        <w:t>Kompetencje społeczne: absolwent jest gotów do.</w:t>
      </w:r>
    </w:p>
    <w:p w:rsidR="00B749BF" w:rsidRPr="00194C1B" w:rsidRDefault="00B749BF" w:rsidP="00B749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lastRenderedPageBreak/>
        <w:t>szósty znak oznacza ogólną kategorię opisową oznaczoną literami:</w:t>
      </w:r>
    </w:p>
    <w:p w:rsidR="00B749BF" w:rsidRPr="00194C1B" w:rsidRDefault="00B749BF" w:rsidP="00B749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G</w:t>
      </w:r>
      <w:r w:rsidRPr="00194C1B">
        <w:rPr>
          <w:rFonts w:ascii="Times New Roman" w:hAnsi="Times New Roman"/>
        </w:rPr>
        <w:t xml:space="preserve">  - w zakresie wiedzy: </w:t>
      </w:r>
      <w:r w:rsidRPr="00194C1B">
        <w:rPr>
          <w:rFonts w:ascii="Times New Roman" w:hAnsi="Times New Roman"/>
          <w:b/>
        </w:rPr>
        <w:t>Głębia,</w:t>
      </w:r>
      <w:r w:rsidRPr="00194C1B">
        <w:rPr>
          <w:rFonts w:ascii="Times New Roman" w:hAnsi="Times New Roman"/>
        </w:rPr>
        <w:t xml:space="preserve"> zakres i / kompletność perspektywy poznawczej i zależności;</w:t>
      </w:r>
    </w:p>
    <w:p w:rsidR="00B749BF" w:rsidRPr="00194C1B" w:rsidRDefault="00B749BF" w:rsidP="00B749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K</w:t>
      </w:r>
      <w:r w:rsidRPr="00194C1B">
        <w:rPr>
          <w:rFonts w:ascii="Times New Roman" w:hAnsi="Times New Roman"/>
        </w:rPr>
        <w:t xml:space="preserve"> - w zakresie wiedzy: </w:t>
      </w:r>
      <w:r w:rsidRPr="00194C1B">
        <w:rPr>
          <w:rFonts w:ascii="Times New Roman" w:hAnsi="Times New Roman"/>
          <w:b/>
        </w:rPr>
        <w:t>Kontekst</w:t>
      </w:r>
      <w:r w:rsidRPr="00194C1B">
        <w:rPr>
          <w:rFonts w:ascii="Times New Roman" w:hAnsi="Times New Roman"/>
        </w:rPr>
        <w:t xml:space="preserve"> / uwarunkowania, skutki;</w:t>
      </w:r>
    </w:p>
    <w:p w:rsidR="00B749BF" w:rsidRPr="00194C1B" w:rsidRDefault="00B749BF" w:rsidP="00B749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W</w:t>
      </w:r>
      <w:r w:rsidRPr="00194C1B">
        <w:rPr>
          <w:rFonts w:ascii="Times New Roman" w:hAnsi="Times New Roman"/>
        </w:rPr>
        <w:t xml:space="preserve"> - w zakresie umiejętności: </w:t>
      </w:r>
      <w:r w:rsidRPr="00194C1B">
        <w:rPr>
          <w:rFonts w:ascii="Times New Roman" w:hAnsi="Times New Roman"/>
          <w:b/>
        </w:rPr>
        <w:t>Wykorzystanie wiedzy</w:t>
      </w:r>
      <w:r w:rsidRPr="00194C1B">
        <w:rPr>
          <w:rFonts w:ascii="Times New Roman" w:hAnsi="Times New Roman"/>
        </w:rPr>
        <w:t xml:space="preserve"> / rozwiązywane problemy i wykonywane zadania;</w:t>
      </w:r>
    </w:p>
    <w:p w:rsidR="00B749BF" w:rsidRPr="00194C1B" w:rsidRDefault="00B749BF" w:rsidP="00B749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 xml:space="preserve">K </w:t>
      </w:r>
      <w:r w:rsidRPr="00194C1B">
        <w:rPr>
          <w:rFonts w:ascii="Times New Roman" w:hAnsi="Times New Roman"/>
        </w:rPr>
        <w:t xml:space="preserve">- w zakresie umiejętności: </w:t>
      </w:r>
      <w:r w:rsidRPr="00194C1B">
        <w:rPr>
          <w:rFonts w:ascii="Times New Roman" w:hAnsi="Times New Roman"/>
          <w:b/>
        </w:rPr>
        <w:t xml:space="preserve">Komunikowanie się </w:t>
      </w:r>
      <w:r w:rsidRPr="00194C1B">
        <w:rPr>
          <w:rFonts w:ascii="Times New Roman" w:hAnsi="Times New Roman"/>
        </w:rPr>
        <w:t>/ odbieranie i tworzenie wypowiedzi, upowszechnianie wiedzy w środowisku naukowym i posługiwanie się językiem obcym;</w:t>
      </w:r>
    </w:p>
    <w:p w:rsidR="00B749BF" w:rsidRPr="00194C1B" w:rsidRDefault="00B749BF" w:rsidP="00B749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O</w:t>
      </w:r>
      <w:r w:rsidRPr="00194C1B">
        <w:rPr>
          <w:rFonts w:ascii="Times New Roman" w:hAnsi="Times New Roman"/>
        </w:rPr>
        <w:t xml:space="preserve"> - w zakresie umiejętności: </w:t>
      </w:r>
      <w:r w:rsidRPr="00194C1B">
        <w:rPr>
          <w:rFonts w:ascii="Times New Roman" w:hAnsi="Times New Roman"/>
          <w:b/>
        </w:rPr>
        <w:t>Organizacja pracy</w:t>
      </w:r>
      <w:r w:rsidRPr="00194C1B">
        <w:rPr>
          <w:rFonts w:ascii="Times New Roman" w:hAnsi="Times New Roman"/>
        </w:rPr>
        <w:t xml:space="preserve"> / planowanie i praca zespołowa;</w:t>
      </w:r>
    </w:p>
    <w:p w:rsidR="00B749BF" w:rsidRPr="00194C1B" w:rsidRDefault="00B749BF" w:rsidP="00B749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U</w:t>
      </w:r>
      <w:r w:rsidRPr="00194C1B">
        <w:rPr>
          <w:rFonts w:ascii="Times New Roman" w:hAnsi="Times New Roman"/>
        </w:rPr>
        <w:t xml:space="preserve">  - w zakresie umiejętności: </w:t>
      </w:r>
      <w:r w:rsidRPr="00194C1B">
        <w:rPr>
          <w:rFonts w:ascii="Times New Roman" w:hAnsi="Times New Roman"/>
          <w:b/>
        </w:rPr>
        <w:t>Uczenie się</w:t>
      </w:r>
      <w:r w:rsidRPr="00194C1B">
        <w:rPr>
          <w:rFonts w:ascii="Times New Roman" w:hAnsi="Times New Roman"/>
        </w:rPr>
        <w:t xml:space="preserve"> / planowanie własnego rozwoju i rozwoju innych osób;</w:t>
      </w:r>
    </w:p>
    <w:p w:rsidR="00B749BF" w:rsidRPr="00194C1B" w:rsidRDefault="00B749BF" w:rsidP="00B749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K</w:t>
      </w:r>
      <w:r w:rsidRPr="00194C1B">
        <w:rPr>
          <w:rFonts w:ascii="Times New Roman" w:hAnsi="Times New Roman"/>
        </w:rPr>
        <w:t xml:space="preserve"> - w zakresie kompetencji: </w:t>
      </w:r>
      <w:r w:rsidRPr="00194C1B">
        <w:rPr>
          <w:rFonts w:ascii="Times New Roman" w:hAnsi="Times New Roman"/>
          <w:b/>
        </w:rPr>
        <w:t>Krytyczne podejście</w:t>
      </w:r>
      <w:r w:rsidRPr="00194C1B">
        <w:rPr>
          <w:rFonts w:ascii="Times New Roman" w:hAnsi="Times New Roman"/>
        </w:rPr>
        <w:t xml:space="preserve"> / oceny;</w:t>
      </w:r>
    </w:p>
    <w:p w:rsidR="00B749BF" w:rsidRPr="00194C1B" w:rsidRDefault="00B749BF" w:rsidP="00B749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O</w:t>
      </w:r>
      <w:r w:rsidRPr="00194C1B">
        <w:rPr>
          <w:rFonts w:ascii="Times New Roman" w:hAnsi="Times New Roman"/>
        </w:rPr>
        <w:t xml:space="preserve"> - w zakresie kompetencji: </w:t>
      </w:r>
      <w:r w:rsidRPr="00194C1B">
        <w:rPr>
          <w:rFonts w:ascii="Times New Roman" w:hAnsi="Times New Roman"/>
          <w:b/>
        </w:rPr>
        <w:t xml:space="preserve">Odpowiedzialność </w:t>
      </w:r>
      <w:r w:rsidRPr="00194C1B">
        <w:rPr>
          <w:rFonts w:ascii="Times New Roman" w:hAnsi="Times New Roman"/>
        </w:rPr>
        <w:t>/ wypełnianie zobowiązań społecznych i działanie na rzecz interesu publicznego;</w:t>
      </w:r>
    </w:p>
    <w:p w:rsidR="00B749BF" w:rsidRPr="00194C1B" w:rsidRDefault="00B749BF" w:rsidP="00B749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  <w:b/>
        </w:rPr>
        <w:t>R</w:t>
      </w:r>
      <w:r w:rsidRPr="00194C1B">
        <w:rPr>
          <w:rFonts w:ascii="Times New Roman" w:hAnsi="Times New Roman"/>
        </w:rPr>
        <w:t xml:space="preserve"> - w zakresie kompetencji: </w:t>
      </w:r>
      <w:r w:rsidRPr="00194C1B">
        <w:rPr>
          <w:rFonts w:ascii="Times New Roman" w:hAnsi="Times New Roman"/>
          <w:b/>
        </w:rPr>
        <w:t>Rola zawodowa</w:t>
      </w:r>
      <w:r w:rsidRPr="00194C1B">
        <w:rPr>
          <w:rFonts w:ascii="Times New Roman" w:hAnsi="Times New Roman"/>
        </w:rPr>
        <w:t xml:space="preserve"> / niezależność i rozwój etosu.</w:t>
      </w:r>
    </w:p>
    <w:p w:rsidR="00B749BF" w:rsidRPr="00194C1B" w:rsidRDefault="00B749BF" w:rsidP="00B749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>ósmy znak oznacza charakterystyki drugiego stopnia Polskiej Ramy Kwalifikacji kształcenia w dziedzinie nauk społecznych (</w:t>
      </w:r>
      <w:r w:rsidRPr="00194C1B">
        <w:rPr>
          <w:rFonts w:ascii="Times New Roman" w:hAnsi="Times New Roman"/>
          <w:b/>
        </w:rPr>
        <w:t>S</w:t>
      </w:r>
      <w:r w:rsidRPr="00194C1B">
        <w:rPr>
          <w:rFonts w:ascii="Times New Roman" w:hAnsi="Times New Roman"/>
        </w:rPr>
        <w:t xml:space="preserve"> – nauki społeczne)</w:t>
      </w:r>
    </w:p>
    <w:p w:rsidR="00B749BF" w:rsidRPr="00194C1B" w:rsidRDefault="00B749BF" w:rsidP="00B749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94C1B">
        <w:rPr>
          <w:rFonts w:ascii="Times New Roman" w:hAnsi="Times New Roman"/>
        </w:rPr>
        <w:t>dziewiąty znak oznacza kolejny numer charakterystyki drugiego stopnia efektów uczenia się dla kwalifikacji 6 Polskiej Ramy Kwalifikacji</w:t>
      </w:r>
    </w:p>
    <w:p w:rsidR="00C54E5A" w:rsidRPr="00194C1B" w:rsidRDefault="00C54E5A" w:rsidP="00C54E5A">
      <w:pPr>
        <w:spacing w:line="240" w:lineRule="auto"/>
        <w:jc w:val="both"/>
        <w:rPr>
          <w:rFonts w:ascii="Times New Roman" w:hAnsi="Times New Roman"/>
          <w:b/>
        </w:rPr>
      </w:pPr>
    </w:p>
    <w:p w:rsidR="00C54E5A" w:rsidRPr="003D78C3" w:rsidRDefault="00C54E5A" w:rsidP="00C54E5A"/>
    <w:sectPr w:rsidR="00C54E5A" w:rsidRPr="003D78C3" w:rsidSect="00EC5F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69" w:rsidRDefault="00E77A69" w:rsidP="0045373C">
      <w:pPr>
        <w:spacing w:after="0" w:line="240" w:lineRule="auto"/>
      </w:pPr>
      <w:r>
        <w:separator/>
      </w:r>
    </w:p>
  </w:endnote>
  <w:endnote w:type="continuationSeparator" w:id="0">
    <w:p w:rsidR="00E77A69" w:rsidRDefault="00E77A69" w:rsidP="0045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69" w:rsidRPr="00977027" w:rsidRDefault="00E77A69" w:rsidP="00977027">
    <w:pPr>
      <w:pStyle w:val="Stopka"/>
      <w:jc w:val="center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977027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Program Kształcenia na kierunku 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>Finanse i Rachunkowość,</w:t>
    </w:r>
    <w:r w:rsidRPr="00977027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 studia 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>I</w:t>
    </w:r>
    <w:r w:rsidRPr="00977027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 stopnia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, rok </w:t>
    </w:r>
    <w:proofErr w:type="spellStart"/>
    <w:r>
      <w:rPr>
        <w:rFonts w:ascii="Times New Roman" w:hAnsi="Times New Roman" w:cs="Times New Roman"/>
        <w:color w:val="595959" w:themeColor="text1" w:themeTint="A6"/>
        <w:sz w:val="18"/>
        <w:szCs w:val="18"/>
      </w:rPr>
      <w:t>akad</w:t>
    </w:r>
    <w:proofErr w:type="spellEnd"/>
    <w:r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. </w:t>
    </w:r>
    <w:r w:rsidRPr="00977027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 201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>9</w:t>
    </w:r>
    <w:r w:rsidRPr="00977027">
      <w:rPr>
        <w:rFonts w:ascii="Times New Roman" w:hAnsi="Times New Roman" w:cs="Times New Roman"/>
        <w:color w:val="595959" w:themeColor="text1" w:themeTint="A6"/>
        <w:sz w:val="18"/>
        <w:szCs w:val="18"/>
      </w:rPr>
      <w:t>/20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69" w:rsidRDefault="00E77A69" w:rsidP="0045373C">
      <w:pPr>
        <w:spacing w:after="0" w:line="240" w:lineRule="auto"/>
      </w:pPr>
      <w:r>
        <w:separator/>
      </w:r>
    </w:p>
  </w:footnote>
  <w:footnote w:type="continuationSeparator" w:id="0">
    <w:p w:rsidR="00E77A69" w:rsidRDefault="00E77A69" w:rsidP="0045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36"/>
    <w:multiLevelType w:val="hybridMultilevel"/>
    <w:tmpl w:val="28C8E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1497D"/>
    <w:multiLevelType w:val="hybridMultilevel"/>
    <w:tmpl w:val="221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D6D78"/>
    <w:multiLevelType w:val="hybridMultilevel"/>
    <w:tmpl w:val="CBB6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24A14"/>
    <w:multiLevelType w:val="multilevel"/>
    <w:tmpl w:val="0F78B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A3664C"/>
    <w:multiLevelType w:val="hybridMultilevel"/>
    <w:tmpl w:val="993E5DD8"/>
    <w:lvl w:ilvl="0" w:tplc="802CA3FC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C52B5"/>
    <w:multiLevelType w:val="hybridMultilevel"/>
    <w:tmpl w:val="86F25CB6"/>
    <w:lvl w:ilvl="0" w:tplc="0415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6">
    <w:nsid w:val="087D57C0"/>
    <w:multiLevelType w:val="hybridMultilevel"/>
    <w:tmpl w:val="AD7CEDD8"/>
    <w:lvl w:ilvl="0" w:tplc="393CFB0C">
      <w:start w:val="1"/>
      <w:numFmt w:val="decimal"/>
      <w:lvlText w:val="%1."/>
      <w:lvlJc w:val="left"/>
      <w:pPr>
        <w:tabs>
          <w:tab w:val="num" w:pos="730"/>
        </w:tabs>
        <w:ind w:left="728" w:hanging="106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0AE645BD"/>
    <w:multiLevelType w:val="hybridMultilevel"/>
    <w:tmpl w:val="6B783AA4"/>
    <w:lvl w:ilvl="0" w:tplc="802CA3FC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F2F40"/>
    <w:multiLevelType w:val="hybridMultilevel"/>
    <w:tmpl w:val="BD62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61684"/>
    <w:multiLevelType w:val="hybridMultilevel"/>
    <w:tmpl w:val="F938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0110C"/>
    <w:multiLevelType w:val="hybridMultilevel"/>
    <w:tmpl w:val="7694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8142E"/>
    <w:multiLevelType w:val="hybridMultilevel"/>
    <w:tmpl w:val="B2A4AD48"/>
    <w:lvl w:ilvl="0" w:tplc="802CA3FC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10CAB"/>
    <w:multiLevelType w:val="hybridMultilevel"/>
    <w:tmpl w:val="44D02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C07FB"/>
    <w:multiLevelType w:val="hybridMultilevel"/>
    <w:tmpl w:val="7BF0258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19644CBC"/>
    <w:multiLevelType w:val="multilevel"/>
    <w:tmpl w:val="0F78B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E31D9D"/>
    <w:multiLevelType w:val="hybridMultilevel"/>
    <w:tmpl w:val="6A3CE46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A511B39"/>
    <w:multiLevelType w:val="hybridMultilevel"/>
    <w:tmpl w:val="0C98676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F53E14"/>
    <w:multiLevelType w:val="multilevel"/>
    <w:tmpl w:val="0F78B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9F182B"/>
    <w:multiLevelType w:val="hybridMultilevel"/>
    <w:tmpl w:val="698A2C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2AEA15C">
      <w:start w:val="2"/>
      <w:numFmt w:val="bullet"/>
      <w:lvlText w:val="·"/>
      <w:lvlJc w:val="left"/>
      <w:pPr>
        <w:ind w:left="1942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0B70F6C"/>
    <w:multiLevelType w:val="hybridMultilevel"/>
    <w:tmpl w:val="B560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C2B5C"/>
    <w:multiLevelType w:val="hybridMultilevel"/>
    <w:tmpl w:val="2D6CF3A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CAE2659"/>
    <w:multiLevelType w:val="hybridMultilevel"/>
    <w:tmpl w:val="D53E34D0"/>
    <w:lvl w:ilvl="0" w:tplc="802CA3FC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C0DC2"/>
    <w:multiLevelType w:val="hybridMultilevel"/>
    <w:tmpl w:val="7B587318"/>
    <w:lvl w:ilvl="0" w:tplc="6818C6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328AF"/>
    <w:multiLevelType w:val="hybridMultilevel"/>
    <w:tmpl w:val="FFC266A6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>
    <w:nsid w:val="4BAB35EE"/>
    <w:multiLevelType w:val="multilevel"/>
    <w:tmpl w:val="0F78B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6E1B42"/>
    <w:multiLevelType w:val="hybridMultilevel"/>
    <w:tmpl w:val="FC8AF298"/>
    <w:lvl w:ilvl="0" w:tplc="839A308E">
      <w:start w:val="2"/>
      <w:numFmt w:val="bullet"/>
      <w:lvlText w:val="·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BFD46E5"/>
    <w:multiLevelType w:val="hybridMultilevel"/>
    <w:tmpl w:val="ECB8127A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C363B24"/>
    <w:multiLevelType w:val="hybridMultilevel"/>
    <w:tmpl w:val="998E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FAA"/>
    <w:multiLevelType w:val="multilevel"/>
    <w:tmpl w:val="0F78B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1879BB"/>
    <w:multiLevelType w:val="hybridMultilevel"/>
    <w:tmpl w:val="A75625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9245AC8"/>
    <w:multiLevelType w:val="hybridMultilevel"/>
    <w:tmpl w:val="11068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1161EF"/>
    <w:multiLevelType w:val="hybridMultilevel"/>
    <w:tmpl w:val="93DE19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A910866"/>
    <w:multiLevelType w:val="hybridMultilevel"/>
    <w:tmpl w:val="AD7CEDD8"/>
    <w:lvl w:ilvl="0" w:tplc="393CFB0C">
      <w:start w:val="1"/>
      <w:numFmt w:val="decimal"/>
      <w:lvlText w:val="%1."/>
      <w:lvlJc w:val="left"/>
      <w:pPr>
        <w:tabs>
          <w:tab w:val="num" w:pos="730"/>
        </w:tabs>
        <w:ind w:left="728" w:hanging="106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3">
    <w:nsid w:val="6D785221"/>
    <w:multiLevelType w:val="hybridMultilevel"/>
    <w:tmpl w:val="11A4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D019F"/>
    <w:multiLevelType w:val="hybridMultilevel"/>
    <w:tmpl w:val="8D5C84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3"/>
  </w:num>
  <w:num w:numId="4">
    <w:abstractNumId w:val="4"/>
  </w:num>
  <w:num w:numId="5">
    <w:abstractNumId w:val="28"/>
  </w:num>
  <w:num w:numId="6">
    <w:abstractNumId w:val="24"/>
  </w:num>
  <w:num w:numId="7">
    <w:abstractNumId w:val="21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  <w:num w:numId="15">
    <w:abstractNumId w:val="32"/>
  </w:num>
  <w:num w:numId="16">
    <w:abstractNumId w:val="30"/>
  </w:num>
  <w:num w:numId="17">
    <w:abstractNumId w:val="0"/>
  </w:num>
  <w:num w:numId="18">
    <w:abstractNumId w:val="16"/>
  </w:num>
  <w:num w:numId="19">
    <w:abstractNumId w:val="34"/>
  </w:num>
  <w:num w:numId="20">
    <w:abstractNumId w:val="29"/>
  </w:num>
  <w:num w:numId="21">
    <w:abstractNumId w:val="5"/>
  </w:num>
  <w:num w:numId="22">
    <w:abstractNumId w:val="31"/>
  </w:num>
  <w:num w:numId="23">
    <w:abstractNumId w:val="23"/>
  </w:num>
  <w:num w:numId="24">
    <w:abstractNumId w:val="22"/>
  </w:num>
  <w:num w:numId="25">
    <w:abstractNumId w:val="15"/>
  </w:num>
  <w:num w:numId="26">
    <w:abstractNumId w:val="25"/>
  </w:num>
  <w:num w:numId="27">
    <w:abstractNumId w:val="18"/>
  </w:num>
  <w:num w:numId="28">
    <w:abstractNumId w:val="20"/>
  </w:num>
  <w:num w:numId="29">
    <w:abstractNumId w:val="12"/>
  </w:num>
  <w:num w:numId="30">
    <w:abstractNumId w:val="8"/>
  </w:num>
  <w:num w:numId="31">
    <w:abstractNumId w:val="2"/>
  </w:num>
  <w:num w:numId="32">
    <w:abstractNumId w:val="19"/>
  </w:num>
  <w:num w:numId="33">
    <w:abstractNumId w:val="1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373C"/>
    <w:rsid w:val="000078AE"/>
    <w:rsid w:val="00016600"/>
    <w:rsid w:val="000279DB"/>
    <w:rsid w:val="00047ADA"/>
    <w:rsid w:val="00052D22"/>
    <w:rsid w:val="000814C2"/>
    <w:rsid w:val="00083127"/>
    <w:rsid w:val="000927D6"/>
    <w:rsid w:val="000A60CE"/>
    <w:rsid w:val="000B0625"/>
    <w:rsid w:val="000E0FBB"/>
    <w:rsid w:val="0010194E"/>
    <w:rsid w:val="001141E1"/>
    <w:rsid w:val="00134601"/>
    <w:rsid w:val="00136CF5"/>
    <w:rsid w:val="00163133"/>
    <w:rsid w:val="001E69C6"/>
    <w:rsid w:val="00215723"/>
    <w:rsid w:val="00221DE8"/>
    <w:rsid w:val="00286F02"/>
    <w:rsid w:val="00294C2D"/>
    <w:rsid w:val="0029551F"/>
    <w:rsid w:val="002D13EC"/>
    <w:rsid w:val="002D3AFC"/>
    <w:rsid w:val="003008E4"/>
    <w:rsid w:val="0034672E"/>
    <w:rsid w:val="00365BE8"/>
    <w:rsid w:val="003747EF"/>
    <w:rsid w:val="0038238E"/>
    <w:rsid w:val="003A12C2"/>
    <w:rsid w:val="0041582C"/>
    <w:rsid w:val="0045373C"/>
    <w:rsid w:val="00465CBB"/>
    <w:rsid w:val="00470E28"/>
    <w:rsid w:val="00482E4E"/>
    <w:rsid w:val="004A1914"/>
    <w:rsid w:val="00534A88"/>
    <w:rsid w:val="00536A2D"/>
    <w:rsid w:val="00566BF2"/>
    <w:rsid w:val="00592F86"/>
    <w:rsid w:val="005936F1"/>
    <w:rsid w:val="005A5B17"/>
    <w:rsid w:val="005D14F8"/>
    <w:rsid w:val="005D63AB"/>
    <w:rsid w:val="00637A6B"/>
    <w:rsid w:val="0064314E"/>
    <w:rsid w:val="0064419A"/>
    <w:rsid w:val="00670EB1"/>
    <w:rsid w:val="00673584"/>
    <w:rsid w:val="006E1208"/>
    <w:rsid w:val="00760F36"/>
    <w:rsid w:val="0078015A"/>
    <w:rsid w:val="007844D7"/>
    <w:rsid w:val="0078464E"/>
    <w:rsid w:val="0078695B"/>
    <w:rsid w:val="007C75E0"/>
    <w:rsid w:val="008253BF"/>
    <w:rsid w:val="00845832"/>
    <w:rsid w:val="00863A7D"/>
    <w:rsid w:val="00867530"/>
    <w:rsid w:val="0088349F"/>
    <w:rsid w:val="00896E18"/>
    <w:rsid w:val="008A22E2"/>
    <w:rsid w:val="008F3189"/>
    <w:rsid w:val="00925E39"/>
    <w:rsid w:val="00937E81"/>
    <w:rsid w:val="009634EF"/>
    <w:rsid w:val="00977027"/>
    <w:rsid w:val="009B4344"/>
    <w:rsid w:val="009C73F4"/>
    <w:rsid w:val="009D17BF"/>
    <w:rsid w:val="009E5CBB"/>
    <w:rsid w:val="009F7161"/>
    <w:rsid w:val="00A2042E"/>
    <w:rsid w:val="00A70F29"/>
    <w:rsid w:val="00A84FFE"/>
    <w:rsid w:val="00A85C3C"/>
    <w:rsid w:val="00AB1D2D"/>
    <w:rsid w:val="00AF7C22"/>
    <w:rsid w:val="00B14002"/>
    <w:rsid w:val="00B155C4"/>
    <w:rsid w:val="00B749BF"/>
    <w:rsid w:val="00BD645C"/>
    <w:rsid w:val="00BF3498"/>
    <w:rsid w:val="00BF51D8"/>
    <w:rsid w:val="00C27F6C"/>
    <w:rsid w:val="00C54E5A"/>
    <w:rsid w:val="00C81828"/>
    <w:rsid w:val="00CD21C2"/>
    <w:rsid w:val="00CE4966"/>
    <w:rsid w:val="00D078ED"/>
    <w:rsid w:val="00D66E94"/>
    <w:rsid w:val="00D67495"/>
    <w:rsid w:val="00D92112"/>
    <w:rsid w:val="00DA3F53"/>
    <w:rsid w:val="00DA6B6C"/>
    <w:rsid w:val="00DC7A30"/>
    <w:rsid w:val="00DD2107"/>
    <w:rsid w:val="00DF75A7"/>
    <w:rsid w:val="00E16C39"/>
    <w:rsid w:val="00E20AC0"/>
    <w:rsid w:val="00E77A69"/>
    <w:rsid w:val="00EC5FD4"/>
    <w:rsid w:val="00EC7303"/>
    <w:rsid w:val="00EF17F0"/>
    <w:rsid w:val="00EF7475"/>
    <w:rsid w:val="00F15C9D"/>
    <w:rsid w:val="00F46F63"/>
    <w:rsid w:val="00F507DC"/>
    <w:rsid w:val="00F71891"/>
    <w:rsid w:val="00F96A7B"/>
    <w:rsid w:val="00FB1135"/>
    <w:rsid w:val="00FB136D"/>
    <w:rsid w:val="00FB7177"/>
    <w:rsid w:val="00FE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AB"/>
  </w:style>
  <w:style w:type="paragraph" w:styleId="Nagwek1">
    <w:name w:val="heading 1"/>
    <w:basedOn w:val="Normalny"/>
    <w:next w:val="Normalny"/>
    <w:link w:val="Nagwek1Znak"/>
    <w:qFormat/>
    <w:rsid w:val="00863A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73C"/>
  </w:style>
  <w:style w:type="paragraph" w:styleId="Stopka">
    <w:name w:val="footer"/>
    <w:basedOn w:val="Normalny"/>
    <w:link w:val="StopkaZnak"/>
    <w:uiPriority w:val="99"/>
    <w:unhideWhenUsed/>
    <w:rsid w:val="0045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73C"/>
  </w:style>
  <w:style w:type="paragraph" w:styleId="Akapitzlist">
    <w:name w:val="List Paragraph"/>
    <w:basedOn w:val="Normalny"/>
    <w:uiPriority w:val="99"/>
    <w:qFormat/>
    <w:rsid w:val="00CD21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63A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Style">
    <w:name w:val="TitleStyle"/>
    <w:rsid w:val="00863A7D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NormalStyle">
    <w:name w:val="NormalStyle"/>
    <w:rsid w:val="00863A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2">
    <w:name w:val="Style 2"/>
    <w:rsid w:val="0086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63A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63A7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efault">
    <w:name w:val="Default"/>
    <w:rsid w:val="00C54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rsid w:val="00C54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3A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73C"/>
  </w:style>
  <w:style w:type="paragraph" w:styleId="Stopka">
    <w:name w:val="footer"/>
    <w:basedOn w:val="Normalny"/>
    <w:link w:val="StopkaZnak"/>
    <w:uiPriority w:val="99"/>
    <w:unhideWhenUsed/>
    <w:rsid w:val="0045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73C"/>
  </w:style>
  <w:style w:type="paragraph" w:styleId="Akapitzlist">
    <w:name w:val="List Paragraph"/>
    <w:basedOn w:val="Normalny"/>
    <w:uiPriority w:val="99"/>
    <w:qFormat/>
    <w:rsid w:val="00CD21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63A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Style">
    <w:name w:val="TitleStyle"/>
    <w:rsid w:val="00863A7D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NormalStyle">
    <w:name w:val="NormalStyle"/>
    <w:rsid w:val="00863A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2">
    <w:name w:val="Style 2"/>
    <w:rsid w:val="0086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63A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63A7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efault">
    <w:name w:val="Default"/>
    <w:rsid w:val="00C54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rsid w:val="00C54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88EB-9D62-4659-B65A-4F245EE9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3641</Words>
  <Characters>21850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losiak</dc:creator>
  <cp:lastModifiedBy>jblonska</cp:lastModifiedBy>
  <cp:revision>11</cp:revision>
  <cp:lastPrinted>2019-10-07T08:27:00Z</cp:lastPrinted>
  <dcterms:created xsi:type="dcterms:W3CDTF">2020-10-29T14:44:00Z</dcterms:created>
  <dcterms:modified xsi:type="dcterms:W3CDTF">2020-12-17T08:59:00Z</dcterms:modified>
</cp:coreProperties>
</file>